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00241" w14:textId="77777777" w:rsidR="006423F0" w:rsidRDefault="00FC40A4">
      <w:pPr>
        <w:spacing w:line="480" w:lineRule="exact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</w:t>
      </w: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42635E44" w14:textId="77777777" w:rsidR="006423F0" w:rsidRDefault="00FC40A4">
      <w:pPr>
        <w:pStyle w:val="1"/>
        <w:spacing w:before="156" w:after="156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资产管理与服务平台盘点操作指南</w:t>
      </w:r>
    </w:p>
    <w:p w14:paraId="79242AB2" w14:textId="77777777" w:rsidR="006423F0" w:rsidRDefault="00FC40A4">
      <w:pPr>
        <w:pStyle w:val="1"/>
        <w:numPr>
          <w:ilvl w:val="0"/>
          <w:numId w:val="1"/>
        </w:numPr>
        <w:spacing w:before="156" w:after="156"/>
        <w:rPr>
          <w:bCs/>
        </w:rPr>
      </w:pPr>
      <w:r>
        <w:rPr>
          <w:rFonts w:hint="eastAsia"/>
          <w:bCs/>
        </w:rPr>
        <w:t>个人自查</w:t>
      </w:r>
    </w:p>
    <w:p w14:paraId="7B86E041" w14:textId="77777777" w:rsidR="006423F0" w:rsidRDefault="00FC40A4">
      <w:r>
        <w:t>（</w:t>
      </w:r>
      <w:r>
        <w:t>1</w:t>
      </w:r>
      <w:r>
        <w:t>）点击</w:t>
      </w:r>
      <w:r>
        <w:t>“</w:t>
      </w:r>
      <w:r>
        <w:t>我领用的资产</w:t>
      </w:r>
      <w:r>
        <w:t>”——</w:t>
      </w:r>
      <w:r>
        <w:t>待自查</w:t>
      </w:r>
      <w:r>
        <w:t>/</w:t>
      </w:r>
      <w:r>
        <w:t>盘点</w:t>
      </w:r>
      <w:r>
        <w:rPr>
          <w:rFonts w:hint="eastAsia"/>
        </w:rPr>
        <w:t>。</w: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0C77D8BE" wp14:editId="6CC296B6">
            <wp:simplePos x="0" y="0"/>
            <wp:positionH relativeFrom="column">
              <wp:posOffset>0</wp:posOffset>
            </wp:positionH>
            <wp:positionV relativeFrom="page">
              <wp:posOffset>2447925</wp:posOffset>
            </wp:positionV>
            <wp:extent cx="5219700" cy="2247900"/>
            <wp:effectExtent l="0" t="0" r="7620" b="7620"/>
            <wp:wrapTopAndBottom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56058B" w14:textId="77777777" w:rsidR="006423F0" w:rsidRDefault="00FC40A4">
      <w:r>
        <w:t>（</w:t>
      </w:r>
      <w:r>
        <w:t>2</w:t>
      </w:r>
      <w:r>
        <w:t>）对需要进行自查</w:t>
      </w:r>
      <w:r>
        <w:t>/</w:t>
      </w:r>
      <w:r>
        <w:t>盘点的资产进行自查（包括存放地、自查结果、使用状况等）</w:t>
      </w:r>
      <w:r>
        <w:rPr>
          <w:rFonts w:hint="eastAsia"/>
        </w:rPr>
        <w:t>。</w:t>
      </w:r>
    </w:p>
    <w:p w14:paraId="7F1F5692" w14:textId="77777777" w:rsidR="006423F0" w:rsidRDefault="00FC40A4">
      <w:pPr>
        <w:pStyle w:val="a9"/>
      </w:pPr>
      <w:r>
        <w:rPr>
          <w:noProof/>
        </w:rPr>
        <w:drawing>
          <wp:inline distT="0" distB="0" distL="0" distR="0" wp14:anchorId="001CABF9" wp14:editId="66FE19A4">
            <wp:extent cx="5219700" cy="1938655"/>
            <wp:effectExtent l="0" t="0" r="7620" b="1206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1E44" w14:textId="77777777" w:rsidR="006423F0" w:rsidRDefault="00FC40A4">
      <w:pPr>
        <w:pStyle w:val="a9"/>
        <w:rPr>
          <w:rFonts w:eastAsia="宋体"/>
        </w:rPr>
      </w:pPr>
      <w:r>
        <w:rPr>
          <w:rFonts w:ascii="宋体" w:eastAsia="宋体" w:hAnsi="宋体" w:cs="宋体"/>
        </w:rPr>
        <w:t>（</w:t>
      </w:r>
      <w:r>
        <w:rPr>
          <w:rFonts w:ascii="宋体" w:eastAsia="宋体" w:hAnsi="宋体" w:cs="宋体"/>
        </w:rPr>
        <w:t>3</w:t>
      </w:r>
      <w:r>
        <w:rPr>
          <w:rFonts w:ascii="宋体" w:eastAsia="宋体" w:hAnsi="宋体" w:cs="宋体"/>
        </w:rPr>
        <w:t>）点击</w:t>
      </w:r>
      <w:r>
        <w:rPr>
          <w:rFonts w:ascii="宋体" w:eastAsia="宋体" w:hAnsi="宋体" w:cs="宋体"/>
        </w:rPr>
        <w:t>“</w:t>
      </w:r>
      <w:r>
        <w:rPr>
          <w:rFonts w:ascii="宋体" w:eastAsia="宋体" w:hAnsi="宋体" w:cs="宋体"/>
        </w:rPr>
        <w:t>保存自查结果</w:t>
      </w:r>
      <w:r>
        <w:rPr>
          <w:rFonts w:ascii="宋体" w:eastAsia="宋体" w:hAnsi="宋体" w:cs="宋体"/>
        </w:rPr>
        <w:t>”</w:t>
      </w:r>
      <w:r>
        <w:rPr>
          <w:rFonts w:ascii="宋体" w:eastAsia="宋体" w:hAnsi="宋体" w:cs="宋体"/>
        </w:rPr>
        <w:t>后，可以在已盘点列表中查看已经盘点的资产信息</w:t>
      </w:r>
      <w:r>
        <w:rPr>
          <w:rFonts w:ascii="宋体" w:eastAsia="宋体" w:hAnsi="宋体" w:cs="宋体" w:hint="eastAsia"/>
        </w:rPr>
        <w:t>。</w:t>
      </w:r>
    </w:p>
    <w:p w14:paraId="401B0F43" w14:textId="77777777" w:rsidR="006423F0" w:rsidRDefault="00FC40A4">
      <w:pPr>
        <w:pStyle w:val="a9"/>
      </w:pPr>
      <w:r>
        <w:rPr>
          <w:noProof/>
        </w:rPr>
        <w:drawing>
          <wp:inline distT="0" distB="0" distL="0" distR="0" wp14:anchorId="3D2A8C89" wp14:editId="245E3179">
            <wp:extent cx="5219700" cy="1656715"/>
            <wp:effectExtent l="0" t="0" r="7620" b="444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6138" w14:textId="77777777" w:rsidR="006423F0" w:rsidRDefault="00FC40A4">
      <w:pPr>
        <w:pStyle w:val="1"/>
        <w:numPr>
          <w:ilvl w:val="0"/>
          <w:numId w:val="1"/>
        </w:numPr>
        <w:spacing w:before="156" w:after="156"/>
      </w:pPr>
      <w:r>
        <w:t>资产管理员清查</w:t>
      </w:r>
    </w:p>
    <w:p w14:paraId="5A0F800D" w14:textId="77777777" w:rsidR="006423F0" w:rsidRDefault="00FC40A4">
      <w:r>
        <w:t>（</w:t>
      </w:r>
      <w:r>
        <w:t>1</w:t>
      </w:r>
      <w:r>
        <w:t>）主管发布任务后，单位资产管理员点击</w:t>
      </w:r>
      <w:r>
        <w:t>“</w:t>
      </w:r>
      <w:r>
        <w:t>待办</w:t>
      </w:r>
      <w:r>
        <w:t>”</w:t>
      </w:r>
      <w:r>
        <w:t>，找到</w:t>
      </w:r>
      <w:r>
        <w:t>“</w:t>
      </w:r>
      <w:r>
        <w:t>资产盘点</w:t>
      </w:r>
      <w:r>
        <w:t>”</w:t>
      </w:r>
      <w:r>
        <w:t>点击处理按钮进行</w:t>
      </w:r>
      <w:r>
        <w:lastRenderedPageBreak/>
        <w:t>处理</w:t>
      </w:r>
      <w:r>
        <w:rPr>
          <w:rFonts w:hint="eastAsia"/>
        </w:rPr>
        <w:t>。</w:t>
      </w:r>
    </w:p>
    <w:p w14:paraId="1FB06358" w14:textId="77777777" w:rsidR="006423F0" w:rsidRDefault="00FC40A4">
      <w:pPr>
        <w:pStyle w:val="a9"/>
      </w:pPr>
      <w:r>
        <w:rPr>
          <w:noProof/>
        </w:rPr>
        <w:drawing>
          <wp:inline distT="0" distB="0" distL="0" distR="0" wp14:anchorId="4C9CB04B" wp14:editId="32241612">
            <wp:extent cx="5219700" cy="2290445"/>
            <wp:effectExtent l="0" t="0" r="7620" b="1079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DAAB" w14:textId="77777777" w:rsidR="006423F0" w:rsidRDefault="00FC40A4">
      <w:r>
        <w:t>或者点击单位业务下的盘点任务，点击</w:t>
      </w:r>
      <w:r>
        <w:t>“</w:t>
      </w:r>
      <w:r>
        <w:t>处理</w:t>
      </w:r>
      <w:r>
        <w:t>”</w:t>
      </w:r>
      <w:r>
        <w:t>进行资产盘点</w:t>
      </w:r>
      <w:r>
        <w:rPr>
          <w:rFonts w:hint="eastAsia"/>
        </w:rPr>
        <w:t>。</w:t>
      </w:r>
    </w:p>
    <w:p w14:paraId="42D4B8B3" w14:textId="77777777" w:rsidR="006423F0" w:rsidRDefault="00FC40A4">
      <w:pPr>
        <w:pStyle w:val="a9"/>
      </w:pPr>
      <w:r>
        <w:rPr>
          <w:noProof/>
        </w:rPr>
        <w:drawing>
          <wp:inline distT="0" distB="0" distL="0" distR="0" wp14:anchorId="2D6F8ECD" wp14:editId="2BC61548">
            <wp:extent cx="5219700" cy="2243455"/>
            <wp:effectExtent l="0" t="0" r="7620" b="1206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780D" w14:textId="53181DEA" w:rsidR="006423F0" w:rsidRDefault="00FC40A4">
      <w:r>
        <w:t>（</w:t>
      </w:r>
      <w:r>
        <w:t>2</w:t>
      </w:r>
      <w:r>
        <w:t>）选择盘点结果、使用状况，或者对资产领用</w:t>
      </w:r>
      <w:r w:rsidR="00C01403">
        <w:rPr>
          <w:rFonts w:hint="eastAsia"/>
        </w:rPr>
        <w:t>人</w:t>
      </w:r>
      <w:r>
        <w:t>进行修改等</w:t>
      </w:r>
    </w:p>
    <w:p w14:paraId="27108070" w14:textId="77777777" w:rsidR="006423F0" w:rsidRDefault="00FC40A4">
      <w:pPr>
        <w:pStyle w:val="a9"/>
      </w:pPr>
      <w:r>
        <w:rPr>
          <w:noProof/>
        </w:rPr>
        <w:drawing>
          <wp:inline distT="0" distB="0" distL="0" distR="0" wp14:anchorId="692B3795" wp14:editId="3A003375">
            <wp:extent cx="5219700" cy="2615565"/>
            <wp:effectExtent l="0" t="0" r="7620" b="571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09F3" w14:textId="77777777" w:rsidR="006423F0" w:rsidRDefault="00FC40A4">
      <w:r>
        <w:t>（</w:t>
      </w:r>
      <w:r>
        <w:t>3</w:t>
      </w:r>
      <w:r>
        <w:t>）选择完成后，勾选中资产，点击</w:t>
      </w:r>
      <w:r>
        <w:t>“</w:t>
      </w:r>
      <w:r>
        <w:t>保存自查结果</w:t>
      </w:r>
      <w:r>
        <w:t>”</w:t>
      </w:r>
    </w:p>
    <w:p w14:paraId="31B69123" w14:textId="77777777" w:rsidR="006423F0" w:rsidRDefault="00FC40A4">
      <w:pPr>
        <w:pStyle w:val="a9"/>
      </w:pPr>
      <w:r>
        <w:rPr>
          <w:noProof/>
        </w:rPr>
        <w:lastRenderedPageBreak/>
        <w:drawing>
          <wp:inline distT="0" distB="0" distL="0" distR="0" wp14:anchorId="34C2F1A9" wp14:editId="35BDB849">
            <wp:extent cx="5219700" cy="1037590"/>
            <wp:effectExtent l="0" t="0" r="7620" b="1397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A7BC" w14:textId="77777777" w:rsidR="006423F0" w:rsidRDefault="00FC40A4">
      <w:r>
        <w:t>（注</w:t>
      </w:r>
      <w:r>
        <w:t>1</w:t>
      </w:r>
      <w:r>
        <w:t>：一般情况下，每页默认只显示</w:t>
      </w:r>
      <w:r>
        <w:t>25</w:t>
      </w:r>
      <w:r>
        <w:t>台资产，超出</w:t>
      </w:r>
      <w:r>
        <w:t>25</w:t>
      </w:r>
      <w:r>
        <w:t>台会在下一页进行显示，如果需要显示在一页，需自己进行选择）</w:t>
      </w:r>
    </w:p>
    <w:p w14:paraId="1C319DBB" w14:textId="77777777" w:rsidR="006423F0" w:rsidRDefault="00FC40A4">
      <w:r>
        <w:t>（注</w:t>
      </w:r>
      <w:r>
        <w:t>2</w:t>
      </w:r>
      <w:r>
        <w:t>：资产盘点普通用户和单位管理员处可以同时进行，普通老师盘点保存结果之后，单位管理员的任务中会同步进行更新）</w:t>
      </w:r>
    </w:p>
    <w:p w14:paraId="367CDEE2" w14:textId="77777777" w:rsidR="006423F0" w:rsidRDefault="00FC40A4">
      <w:pPr>
        <w:pStyle w:val="a9"/>
      </w:pPr>
      <w:r>
        <w:rPr>
          <w:noProof/>
        </w:rPr>
        <w:drawing>
          <wp:inline distT="0" distB="0" distL="0" distR="0" wp14:anchorId="4A53A4D5" wp14:editId="05E750D4">
            <wp:extent cx="5219700" cy="732155"/>
            <wp:effectExtent l="0" t="0" r="7620" b="1460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F56AC" w14:textId="77777777" w:rsidR="006423F0" w:rsidRDefault="00FC40A4">
      <w:r>
        <w:t>（</w:t>
      </w:r>
      <w:r>
        <w:t>4</w:t>
      </w:r>
      <w:r>
        <w:t>）当单位的资产全部盘点完成之后，需要刷新页面，点击</w:t>
      </w:r>
      <w:r>
        <w:t>“</w:t>
      </w:r>
      <w:r>
        <w:t>提交主管部门复核</w:t>
      </w:r>
      <w:r>
        <w:t>”</w:t>
      </w:r>
      <w:r>
        <w:t>，任务直接提交给主管部门复核。</w:t>
      </w:r>
    </w:p>
    <w:p w14:paraId="032CE4C5" w14:textId="77777777" w:rsidR="006423F0" w:rsidRDefault="00FC40A4">
      <w:pPr>
        <w:pStyle w:val="a9"/>
      </w:pPr>
      <w:r>
        <w:rPr>
          <w:noProof/>
        </w:rPr>
        <w:drawing>
          <wp:inline distT="0" distB="0" distL="0" distR="0" wp14:anchorId="16149981" wp14:editId="2F519E17">
            <wp:extent cx="5219700" cy="1511300"/>
            <wp:effectExtent l="0" t="0" r="7620" b="1270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1CC6" w14:textId="77777777" w:rsidR="006423F0" w:rsidRDefault="00FC40A4">
      <w:pPr>
        <w:pStyle w:val="1"/>
        <w:numPr>
          <w:ilvl w:val="0"/>
          <w:numId w:val="1"/>
        </w:numPr>
        <w:spacing w:before="156" w:after="156"/>
      </w:pPr>
      <w:r>
        <w:rPr>
          <w:rFonts w:hint="eastAsia"/>
        </w:rPr>
        <w:t>资产变动业务办理</w:t>
      </w:r>
    </w:p>
    <w:p w14:paraId="7EC9D582" w14:textId="77777777" w:rsidR="006423F0" w:rsidRDefault="00FC40A4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0" distR="0" simplePos="0" relativeHeight="251660288" behindDoc="0" locked="0" layoutInCell="1" allowOverlap="1" wp14:anchorId="692AA2FB" wp14:editId="23BB7417">
            <wp:simplePos x="0" y="0"/>
            <wp:positionH relativeFrom="column">
              <wp:posOffset>-40005</wp:posOffset>
            </wp:positionH>
            <wp:positionV relativeFrom="paragraph">
              <wp:posOffset>631825</wp:posOffset>
            </wp:positionV>
            <wp:extent cx="5219700" cy="2406650"/>
            <wp:effectExtent l="0" t="0" r="7620" b="1270"/>
            <wp:wrapTopAndBottom/>
            <wp:docPr id="4" name="图片 4" descr="163288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844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通过“我领用的资产”查询到相关资产可直接点击“申请办理业务”申请领用人变更、报废、退库等业务。</w:t>
      </w:r>
    </w:p>
    <w:p w14:paraId="2010DDA1" w14:textId="77777777" w:rsidR="006423F0" w:rsidRDefault="00FC40A4">
      <w:pPr>
        <w:pStyle w:val="1"/>
        <w:numPr>
          <w:ilvl w:val="0"/>
          <w:numId w:val="1"/>
        </w:numPr>
        <w:spacing w:before="156" w:after="156"/>
      </w:pPr>
      <w:r>
        <w:rPr>
          <w:rFonts w:hint="eastAsia"/>
        </w:rPr>
        <w:lastRenderedPageBreak/>
        <w:t>资产标签打印</w:t>
      </w:r>
    </w:p>
    <w:p w14:paraId="421337A4" w14:textId="77777777" w:rsidR="006423F0" w:rsidRDefault="00FC40A4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）教职工本人也可授权学生绑定微信公众平台二维码。</w:t>
      </w:r>
    </w:p>
    <w:p w14:paraId="764A535C" w14:textId="77777777" w:rsidR="006423F0" w:rsidRDefault="00FC40A4">
      <w:pPr>
        <w:rPr>
          <w:rFonts w:ascii="宋体" w:hAnsi="宋体"/>
        </w:rPr>
      </w:pPr>
      <w:r>
        <w:rPr>
          <w:rFonts w:ascii="宋体" w:hAnsi="宋体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 wp14:anchorId="69616853" wp14:editId="58EC2D6A">
            <wp:simplePos x="0" y="0"/>
            <wp:positionH relativeFrom="column">
              <wp:posOffset>34925</wp:posOffset>
            </wp:positionH>
            <wp:positionV relativeFrom="paragraph">
              <wp:posOffset>33655</wp:posOffset>
            </wp:positionV>
            <wp:extent cx="5219700" cy="1134745"/>
            <wp:effectExtent l="0" t="0" r="7620" b="8255"/>
            <wp:wrapTopAndBottom/>
            <wp:docPr id="3" name="图片 3" descr="15985856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8585656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）前往资产管理与服务平台打印端进行打印，鱼山校区可在新教楼中国银行自助服务网点自助终端打印，崂山校区可在行远楼二楼（</w:t>
      </w:r>
      <w:r>
        <w:rPr>
          <w:rFonts w:ascii="宋体" w:hAnsi="宋体" w:hint="eastAsia"/>
        </w:rPr>
        <w:t>229</w:t>
      </w:r>
      <w:r>
        <w:rPr>
          <w:rFonts w:ascii="宋体" w:hAnsi="宋体" w:hint="eastAsia"/>
        </w:rPr>
        <w:t>房间旁）自助终端打印，选择“资产标签打印”，扫描二维码登录，如图所示：</w:t>
      </w:r>
      <w:r>
        <w:rPr>
          <w:rFonts w:ascii="宋体" w:hAnsi="宋体"/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1" wp14:anchorId="77971F9C" wp14:editId="7BA49748">
            <wp:simplePos x="0" y="0"/>
            <wp:positionH relativeFrom="column">
              <wp:posOffset>7620</wp:posOffset>
            </wp:positionH>
            <wp:positionV relativeFrom="page">
              <wp:posOffset>3669665</wp:posOffset>
            </wp:positionV>
            <wp:extent cx="5219700" cy="2743200"/>
            <wp:effectExtent l="0" t="0" r="7620" b="0"/>
            <wp:wrapTopAndBottom/>
            <wp:docPr id="2" name="图片 2" descr="15985894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8589413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6CE6E3" w14:textId="77777777" w:rsidR="006423F0" w:rsidRDefault="00FC40A4">
      <w:r>
        <w:rPr>
          <w:rFonts w:ascii="宋体" w:hAnsi="宋体"/>
          <w:noProof/>
          <w:sz w:val="28"/>
          <w:szCs w:val="28"/>
        </w:rPr>
        <w:drawing>
          <wp:anchor distT="0" distB="0" distL="0" distR="0" simplePos="0" relativeHeight="251663360" behindDoc="0" locked="0" layoutInCell="1" allowOverlap="1" wp14:anchorId="744CAFD8" wp14:editId="3D02FA10">
            <wp:simplePos x="0" y="0"/>
            <wp:positionH relativeFrom="column">
              <wp:posOffset>19050</wp:posOffset>
            </wp:positionH>
            <wp:positionV relativeFrom="page">
              <wp:posOffset>6539865</wp:posOffset>
            </wp:positionV>
            <wp:extent cx="5219700" cy="2871470"/>
            <wp:effectExtent l="0" t="0" r="7620" b="8890"/>
            <wp:wrapTopAndBottom/>
            <wp:docPr id="1" name="图片 1" descr="1598589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8589507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）点击要打印的资产标签进行打印，如图所示：</w:t>
      </w:r>
    </w:p>
    <w:p w14:paraId="18E24CB0" w14:textId="77777777" w:rsidR="006423F0" w:rsidRDefault="00FC40A4">
      <w:pPr>
        <w:spacing w:line="24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364016BF" wp14:editId="53B57C8B">
            <wp:extent cx="5219700" cy="3335655"/>
            <wp:effectExtent l="0" t="0" r="7620" b="1905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B495" w14:textId="77777777" w:rsidR="006423F0" w:rsidRDefault="00FC40A4">
      <w:r>
        <w:rPr>
          <w:rFonts w:hint="eastAsia"/>
        </w:rPr>
        <w:t>如有任何问题，请随时联系资产管理科</w:t>
      </w:r>
      <w:r>
        <w:rPr>
          <w:rFonts w:hint="eastAsia"/>
        </w:rPr>
        <w:t xml:space="preserve"> </w:t>
      </w:r>
      <w:r>
        <w:rPr>
          <w:rFonts w:hint="eastAsia"/>
        </w:rPr>
        <w:t>66782258</w:t>
      </w:r>
      <w:r>
        <w:rPr>
          <w:rFonts w:hint="eastAsia"/>
        </w:rPr>
        <w:t>、</w:t>
      </w:r>
      <w:r>
        <w:rPr>
          <w:rFonts w:hint="eastAsia"/>
        </w:rPr>
        <w:t>66782351</w:t>
      </w:r>
    </w:p>
    <w:p w14:paraId="15B09E42" w14:textId="77777777" w:rsidR="006423F0" w:rsidRDefault="006423F0"/>
    <w:p w14:paraId="33B4138F" w14:textId="77777777" w:rsidR="006423F0" w:rsidRDefault="006423F0"/>
    <w:p w14:paraId="1E5F16AA" w14:textId="77777777" w:rsidR="006423F0" w:rsidRDefault="006423F0"/>
    <w:p w14:paraId="40F536B3" w14:textId="77777777" w:rsidR="006423F0" w:rsidRDefault="006423F0"/>
    <w:p w14:paraId="1A403AAF" w14:textId="77777777" w:rsidR="006423F0" w:rsidRDefault="006423F0"/>
    <w:p w14:paraId="2D181442" w14:textId="77777777" w:rsidR="006423F0" w:rsidRDefault="006423F0"/>
    <w:p w14:paraId="0FCDE2CC" w14:textId="77777777" w:rsidR="006423F0" w:rsidRDefault="006423F0"/>
    <w:p w14:paraId="68827623" w14:textId="77777777" w:rsidR="006423F0" w:rsidRDefault="006423F0"/>
    <w:p w14:paraId="6FFB083C" w14:textId="77777777" w:rsidR="006423F0" w:rsidRDefault="006423F0"/>
    <w:sectPr w:rsidR="006423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7A6E0" w14:textId="77777777" w:rsidR="00FC40A4" w:rsidRDefault="00FC40A4">
      <w:pPr>
        <w:spacing w:line="240" w:lineRule="auto"/>
      </w:pPr>
      <w:r>
        <w:separator/>
      </w:r>
    </w:p>
  </w:endnote>
  <w:endnote w:type="continuationSeparator" w:id="0">
    <w:p w14:paraId="46A85C81" w14:textId="77777777" w:rsidR="00FC40A4" w:rsidRDefault="00FC40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C1427" w14:textId="77777777" w:rsidR="00FC40A4" w:rsidRDefault="00FC40A4">
      <w:pPr>
        <w:spacing w:line="240" w:lineRule="auto"/>
      </w:pPr>
      <w:r>
        <w:separator/>
      </w:r>
    </w:p>
  </w:footnote>
  <w:footnote w:type="continuationSeparator" w:id="0">
    <w:p w14:paraId="3375C0B0" w14:textId="77777777" w:rsidR="00FC40A4" w:rsidRDefault="00FC40A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035E0"/>
    <w:multiLevelType w:val="multilevel"/>
    <w:tmpl w:val="19A035E0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386"/>
    <w:rsid w:val="00017386"/>
    <w:rsid w:val="0008200C"/>
    <w:rsid w:val="001B6A7D"/>
    <w:rsid w:val="00571F33"/>
    <w:rsid w:val="00606660"/>
    <w:rsid w:val="006423F0"/>
    <w:rsid w:val="00A80B9A"/>
    <w:rsid w:val="00C01403"/>
    <w:rsid w:val="00DC4E10"/>
    <w:rsid w:val="00E828E9"/>
    <w:rsid w:val="00FC40A4"/>
    <w:rsid w:val="2201126B"/>
    <w:rsid w:val="578B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96EDE0A"/>
  <w15:docId w15:val="{677FE285-245C-4FE3-BA4C-6C9DB7B6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440" w:lineRule="exact"/>
      <w:jc w:val="both"/>
    </w:pPr>
    <w:rPr>
      <w:rFonts w:ascii="Calibri" w:eastAsia="宋体" w:hAnsi="Calibri" w:cs="Times New Roman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adjustRightInd w:val="0"/>
      <w:spacing w:beforeLines="50" w:before="50" w:afterLines="50" w:after="50"/>
      <w:jc w:val="left"/>
      <w:outlineLvl w:val="0"/>
    </w:pPr>
    <w:rPr>
      <w:rFonts w:ascii="Times New Roman" w:hAnsi="Times New Roman"/>
      <w:b/>
      <w:kern w:val="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a9">
    <w:name w:val="石墨文档正文"/>
    <w:qFormat/>
    <w:rPr>
      <w:rFonts w:ascii="微软雅黑" w:eastAsia="微软雅黑" w:hAnsi="微软雅黑" w:cs="微软雅黑"/>
      <w:sz w:val="22"/>
      <w:szCs w:val="22"/>
    </w:rPr>
  </w:style>
  <w:style w:type="paragraph" w:customStyle="1" w:styleId="2">
    <w:name w:val="石墨文档标题 2"/>
    <w:next w:val="a9"/>
    <w:uiPriority w:val="9"/>
    <w:unhideWhenUsed/>
    <w:qFormat/>
    <w:pPr>
      <w:spacing w:before="260" w:after="260"/>
      <w:outlineLvl w:val="1"/>
    </w:pPr>
    <w:rPr>
      <w:rFonts w:ascii="微软雅黑" w:eastAsia="微软雅黑" w:hAnsi="微软雅黑" w:cs="微软雅黑"/>
      <w:b/>
      <w:bCs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海大国资</dc:creator>
  <cp:lastModifiedBy>侯 玉玲</cp:lastModifiedBy>
  <cp:revision>6</cp:revision>
  <dcterms:created xsi:type="dcterms:W3CDTF">2021-09-30T03:39:00Z</dcterms:created>
  <dcterms:modified xsi:type="dcterms:W3CDTF">2021-10-10T11:19:00Z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95769FEF9C9848009B5E77F201F4F58E</vt:lpwstr>
  </property>
</Properties>
</file>