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A603F">
      <w:pPr>
        <w:spacing w:line="360" w:lineRule="auto"/>
        <w:rPr>
          <w:rFonts w:hint="eastAsia" w:ascii="宋体" w:hAnsi="宋体" w:eastAsia="宋体"/>
          <w:color w:val="000000"/>
          <w:sz w:val="30"/>
          <w:szCs w:val="30"/>
          <w:lang w:eastAsia="zh-CN"/>
        </w:rPr>
      </w:pPr>
      <w:r>
        <w:rPr>
          <w:rFonts w:hint="eastAsia" w:ascii="宋体" w:hAnsi="宋体"/>
          <w:color w:val="000000"/>
          <w:sz w:val="30"/>
          <w:szCs w:val="30"/>
        </w:rPr>
        <w:t>附件</w:t>
      </w:r>
      <w:r>
        <w:rPr>
          <w:rFonts w:hint="eastAsia" w:ascii="宋体" w:hAnsi="宋体"/>
          <w:color w:val="000000"/>
          <w:sz w:val="30"/>
          <w:szCs w:val="30"/>
          <w:lang w:val="en-US" w:eastAsia="zh-CN"/>
        </w:rPr>
        <w:t>3</w:t>
      </w:r>
    </w:p>
    <w:p w14:paraId="0408F6A4">
      <w:pPr>
        <w:spacing w:line="360" w:lineRule="auto"/>
        <w:jc w:val="center"/>
        <w:rPr>
          <w:rFonts w:hint="eastAsia" w:ascii="宋体" w:hAnsi="宋体"/>
          <w:color w:val="000000"/>
          <w:sz w:val="32"/>
          <w:szCs w:val="32"/>
        </w:rPr>
      </w:pPr>
      <w:r>
        <w:rPr>
          <w:rFonts w:hint="eastAsia" w:ascii="宋体" w:hAnsi="宋体"/>
          <w:color w:val="000000"/>
          <w:sz w:val="32"/>
          <w:szCs w:val="32"/>
          <w:lang w:val="en-US" w:eastAsia="zh-CN"/>
        </w:rPr>
        <w:t>2025年度</w:t>
      </w:r>
      <w:r>
        <w:rPr>
          <w:rFonts w:hint="eastAsia" w:ascii="宋体" w:hAnsi="宋体"/>
          <w:color w:val="000000"/>
          <w:sz w:val="32"/>
          <w:szCs w:val="32"/>
          <w:lang w:eastAsia="zh-CN"/>
        </w:rPr>
        <w:t>实验室研究</w:t>
      </w:r>
      <w:r>
        <w:rPr>
          <w:rFonts w:hint="eastAsia" w:ascii="宋体" w:hAnsi="宋体"/>
          <w:color w:val="000000"/>
          <w:sz w:val="32"/>
          <w:szCs w:val="32"/>
        </w:rPr>
        <w:t>基金立项项目</w:t>
      </w:r>
      <w:r>
        <w:rPr>
          <w:rFonts w:hint="eastAsia" w:ascii="宋体" w:hAnsi="宋体"/>
          <w:color w:val="000000"/>
          <w:sz w:val="32"/>
          <w:szCs w:val="32"/>
          <w:lang w:val="en-US" w:eastAsia="zh-CN"/>
        </w:rPr>
        <w:t>一览表</w:t>
      </w:r>
    </w:p>
    <w:tbl>
      <w:tblPr>
        <w:tblStyle w:val="3"/>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068"/>
        <w:gridCol w:w="4170"/>
        <w:gridCol w:w="2208"/>
        <w:gridCol w:w="1578"/>
      </w:tblGrid>
      <w:tr w14:paraId="4A09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80" w:type="dxa"/>
            <w:shd w:val="clear" w:color="000000" w:fill="FFFFFF"/>
            <w:vAlign w:val="center"/>
          </w:tcPr>
          <w:p w14:paraId="23DEF9BD">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序号</w:t>
            </w:r>
          </w:p>
        </w:tc>
        <w:tc>
          <w:tcPr>
            <w:tcW w:w="960" w:type="dxa"/>
            <w:shd w:val="clear" w:color="000000" w:fill="FFFFFF"/>
            <w:vAlign w:val="center"/>
          </w:tcPr>
          <w:p w14:paraId="313B5976">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项目负责人姓名</w:t>
            </w:r>
          </w:p>
        </w:tc>
        <w:tc>
          <w:tcPr>
            <w:tcW w:w="3747" w:type="dxa"/>
            <w:shd w:val="clear" w:color="000000" w:fill="FFFFFF"/>
            <w:vAlign w:val="center"/>
          </w:tcPr>
          <w:p w14:paraId="3FBF03FB">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项目名称</w:t>
            </w:r>
          </w:p>
        </w:tc>
        <w:tc>
          <w:tcPr>
            <w:tcW w:w="1984" w:type="dxa"/>
            <w:shd w:val="clear" w:color="000000" w:fill="FFFFFF"/>
            <w:vAlign w:val="center"/>
          </w:tcPr>
          <w:p w14:paraId="1BCDCD29">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所在院系</w:t>
            </w:r>
          </w:p>
        </w:tc>
        <w:tc>
          <w:tcPr>
            <w:tcW w:w="1418" w:type="dxa"/>
            <w:shd w:val="clear" w:color="000000" w:fill="FFFFFF"/>
            <w:vAlign w:val="center"/>
          </w:tcPr>
          <w:p w14:paraId="7874222F">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项目类型（重点/一般）</w:t>
            </w:r>
          </w:p>
        </w:tc>
      </w:tr>
      <w:tr w14:paraId="53B27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80" w:type="dxa"/>
            <w:shd w:val="clear" w:color="000000" w:fill="FFFFFF"/>
            <w:vAlign w:val="center"/>
          </w:tcPr>
          <w:p w14:paraId="72109277">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960" w:type="dxa"/>
            <w:shd w:val="clear" w:color="000000" w:fill="FFFFFF"/>
            <w:vAlign w:val="center"/>
          </w:tcPr>
          <w:p w14:paraId="116609C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董波</w:t>
            </w:r>
          </w:p>
        </w:tc>
        <w:tc>
          <w:tcPr>
            <w:tcW w:w="3747" w:type="dxa"/>
            <w:shd w:val="clear" w:color="000000" w:fill="FFFFFF"/>
            <w:vAlign w:val="center"/>
          </w:tcPr>
          <w:p w14:paraId="04AEF6F1">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校-院二级分布式超算中心基础调研与共享管理机制研究</w:t>
            </w:r>
          </w:p>
        </w:tc>
        <w:tc>
          <w:tcPr>
            <w:tcW w:w="1984" w:type="dxa"/>
            <w:shd w:val="clear" w:color="000000" w:fill="FFFFFF"/>
            <w:vAlign w:val="center"/>
          </w:tcPr>
          <w:p w14:paraId="02220C1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海洋生命学院</w:t>
            </w:r>
          </w:p>
        </w:tc>
        <w:tc>
          <w:tcPr>
            <w:tcW w:w="1418" w:type="dxa"/>
            <w:shd w:val="clear" w:color="000000" w:fill="FFFFFF"/>
            <w:vAlign w:val="center"/>
          </w:tcPr>
          <w:p w14:paraId="5C18D4F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重点A</w:t>
            </w:r>
          </w:p>
        </w:tc>
      </w:tr>
      <w:tr w14:paraId="39F1A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50ED1FB0">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960" w:type="dxa"/>
            <w:shd w:val="clear" w:color="000000" w:fill="FFFFFF"/>
            <w:vAlign w:val="center"/>
          </w:tcPr>
          <w:p w14:paraId="09E9D78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鞠磊</w:t>
            </w:r>
          </w:p>
        </w:tc>
        <w:tc>
          <w:tcPr>
            <w:tcW w:w="3747" w:type="dxa"/>
            <w:shd w:val="clear" w:color="000000" w:fill="FFFFFF"/>
            <w:vAlign w:val="center"/>
          </w:tcPr>
          <w:p w14:paraId="5900EF68">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基于AI助手开发与应用的智慧实验室体系建设共享路径创新研究</w:t>
            </w:r>
          </w:p>
        </w:tc>
        <w:tc>
          <w:tcPr>
            <w:tcW w:w="1984" w:type="dxa"/>
            <w:shd w:val="clear" w:color="000000" w:fill="FFFFFF"/>
            <w:vAlign w:val="center"/>
          </w:tcPr>
          <w:p w14:paraId="1F42E94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食品科学与工程</w:t>
            </w:r>
          </w:p>
        </w:tc>
        <w:tc>
          <w:tcPr>
            <w:tcW w:w="1418" w:type="dxa"/>
            <w:shd w:val="clear" w:color="000000" w:fill="FFFFFF"/>
            <w:vAlign w:val="center"/>
          </w:tcPr>
          <w:p w14:paraId="4668127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重点A</w:t>
            </w:r>
          </w:p>
        </w:tc>
      </w:tr>
      <w:tr w14:paraId="2AF2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67DE14B3">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960" w:type="dxa"/>
            <w:shd w:val="clear" w:color="000000" w:fill="FFFFFF"/>
            <w:vAlign w:val="center"/>
          </w:tcPr>
          <w:p w14:paraId="4C131B6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王文泰</w:t>
            </w:r>
          </w:p>
        </w:tc>
        <w:tc>
          <w:tcPr>
            <w:tcW w:w="3747" w:type="dxa"/>
            <w:shd w:val="clear" w:color="000000" w:fill="FFFFFF"/>
            <w:vAlign w:val="center"/>
          </w:tcPr>
          <w:p w14:paraId="53C3EED3">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激光显微拉曼光谱仪的电化学原位升级设计及在创新性教赛活动中的应用</w:t>
            </w:r>
          </w:p>
        </w:tc>
        <w:tc>
          <w:tcPr>
            <w:tcW w:w="1984" w:type="dxa"/>
            <w:shd w:val="clear" w:color="000000" w:fill="FFFFFF"/>
            <w:vAlign w:val="center"/>
          </w:tcPr>
          <w:p w14:paraId="520B839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化学化工学院</w:t>
            </w:r>
          </w:p>
        </w:tc>
        <w:tc>
          <w:tcPr>
            <w:tcW w:w="1418" w:type="dxa"/>
            <w:shd w:val="clear" w:color="000000" w:fill="FFFFFF"/>
            <w:vAlign w:val="center"/>
          </w:tcPr>
          <w:p w14:paraId="73E65FA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重点A</w:t>
            </w:r>
          </w:p>
        </w:tc>
      </w:tr>
      <w:tr w14:paraId="4C22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80" w:type="dxa"/>
            <w:shd w:val="clear" w:color="000000" w:fill="FFFFFF"/>
            <w:vAlign w:val="center"/>
          </w:tcPr>
          <w:p w14:paraId="15155B2D">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0" w:type="dxa"/>
            <w:shd w:val="clear" w:color="000000" w:fill="FFFFFF"/>
            <w:vAlign w:val="center"/>
          </w:tcPr>
          <w:p w14:paraId="7D1352F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董平、黄磊</w:t>
            </w:r>
          </w:p>
        </w:tc>
        <w:tc>
          <w:tcPr>
            <w:tcW w:w="3747" w:type="dxa"/>
            <w:shd w:val="clear" w:color="000000" w:fill="FFFFFF"/>
            <w:vAlign w:val="center"/>
          </w:tcPr>
          <w:p w14:paraId="41F39D3D">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基于学校智慧实验室管理系统的实验室安全培训体系研究与建设</w:t>
            </w:r>
          </w:p>
        </w:tc>
        <w:tc>
          <w:tcPr>
            <w:tcW w:w="1984" w:type="dxa"/>
            <w:shd w:val="clear" w:color="000000" w:fill="FFFFFF"/>
            <w:vAlign w:val="center"/>
          </w:tcPr>
          <w:p w14:paraId="1621677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海德学院、环境科学与工程学院</w:t>
            </w:r>
          </w:p>
        </w:tc>
        <w:tc>
          <w:tcPr>
            <w:tcW w:w="1418" w:type="dxa"/>
            <w:shd w:val="clear" w:color="000000" w:fill="FFFFFF"/>
            <w:vAlign w:val="center"/>
          </w:tcPr>
          <w:p w14:paraId="666A1C6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重点B</w:t>
            </w:r>
          </w:p>
        </w:tc>
      </w:tr>
      <w:tr w14:paraId="32874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133CBF19">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60" w:type="dxa"/>
            <w:shd w:val="clear" w:color="000000" w:fill="FFFFFF"/>
            <w:vAlign w:val="center"/>
          </w:tcPr>
          <w:p w14:paraId="06E806B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魏美燕</w:t>
            </w:r>
          </w:p>
        </w:tc>
        <w:tc>
          <w:tcPr>
            <w:tcW w:w="3747" w:type="dxa"/>
            <w:shd w:val="clear" w:color="000000" w:fill="FFFFFF"/>
            <w:vAlign w:val="center"/>
          </w:tcPr>
          <w:p w14:paraId="54B47B50">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面向大生命科学的高分辨质谱组学共享平台的建设与管理机制探索</w:t>
            </w:r>
          </w:p>
        </w:tc>
        <w:tc>
          <w:tcPr>
            <w:tcW w:w="1984" w:type="dxa"/>
            <w:shd w:val="clear" w:color="000000" w:fill="FFFFFF"/>
            <w:vAlign w:val="center"/>
          </w:tcPr>
          <w:p w14:paraId="4479DD4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医药学院</w:t>
            </w:r>
          </w:p>
        </w:tc>
        <w:tc>
          <w:tcPr>
            <w:tcW w:w="1418" w:type="dxa"/>
            <w:shd w:val="clear" w:color="000000" w:fill="FFFFFF"/>
            <w:vAlign w:val="center"/>
          </w:tcPr>
          <w:p w14:paraId="29AC870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重点A</w:t>
            </w:r>
          </w:p>
        </w:tc>
      </w:tr>
      <w:tr w14:paraId="14B55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680" w:type="dxa"/>
            <w:shd w:val="clear" w:color="000000" w:fill="FFFFFF"/>
            <w:vAlign w:val="center"/>
          </w:tcPr>
          <w:p w14:paraId="7E61C230">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960" w:type="dxa"/>
            <w:shd w:val="clear" w:color="000000" w:fill="FFFFFF"/>
            <w:vAlign w:val="center"/>
          </w:tcPr>
          <w:p w14:paraId="61E9095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姜胜辉</w:t>
            </w:r>
          </w:p>
        </w:tc>
        <w:tc>
          <w:tcPr>
            <w:tcW w:w="3747" w:type="dxa"/>
            <w:shd w:val="clear" w:color="000000" w:fill="FFFFFF"/>
            <w:vAlign w:val="center"/>
          </w:tcPr>
          <w:p w14:paraId="467C0AF7">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海洋探测教学及仪器动态监测管理系统</w:t>
            </w:r>
          </w:p>
        </w:tc>
        <w:tc>
          <w:tcPr>
            <w:tcW w:w="1984" w:type="dxa"/>
            <w:shd w:val="clear" w:color="000000" w:fill="FFFFFF"/>
            <w:vAlign w:val="center"/>
          </w:tcPr>
          <w:p w14:paraId="5E8315E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海洋地球科学学院</w:t>
            </w:r>
          </w:p>
        </w:tc>
        <w:tc>
          <w:tcPr>
            <w:tcW w:w="1418" w:type="dxa"/>
            <w:shd w:val="clear" w:color="000000" w:fill="FFFFFF"/>
            <w:vAlign w:val="center"/>
          </w:tcPr>
          <w:p w14:paraId="15BFEB5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重点A</w:t>
            </w:r>
          </w:p>
        </w:tc>
      </w:tr>
      <w:tr w14:paraId="6791B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70271BF1">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960" w:type="dxa"/>
            <w:shd w:val="clear" w:color="000000" w:fill="FFFFFF"/>
            <w:vAlign w:val="center"/>
          </w:tcPr>
          <w:p w14:paraId="19262C6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孙峰</w:t>
            </w:r>
          </w:p>
        </w:tc>
        <w:tc>
          <w:tcPr>
            <w:tcW w:w="3747" w:type="dxa"/>
            <w:shd w:val="clear" w:color="000000" w:fill="FFFFFF"/>
            <w:vAlign w:val="center"/>
          </w:tcPr>
          <w:p w14:paraId="6E6EC037">
            <w:pPr>
              <w:widowControl/>
              <w:textAlignment w:val="center"/>
              <w:rPr>
                <w:rFonts w:ascii="宋体" w:hAnsi="宋体" w:cs="宋体"/>
                <w:color w:val="000000"/>
                <w:kern w:val="0"/>
                <w:sz w:val="18"/>
                <w:szCs w:val="18"/>
              </w:rPr>
            </w:pPr>
            <w:r>
              <w:rPr>
                <w:rStyle w:val="5"/>
                <w:rFonts w:hint="default"/>
                <w:sz w:val="18"/>
                <w:szCs w:val="18"/>
                <w:lang w:bidi="ar"/>
              </w:rPr>
              <w:t>基于</w:t>
            </w:r>
            <w:r>
              <w:rPr>
                <w:rStyle w:val="6"/>
                <w:rFonts w:hint="eastAsia" w:ascii="宋体" w:hAnsi="宋体" w:cs="宋体"/>
                <w:sz w:val="18"/>
                <w:szCs w:val="18"/>
                <w:lang w:bidi="ar"/>
              </w:rPr>
              <w:t>“</w:t>
            </w:r>
            <w:r>
              <w:rPr>
                <w:rStyle w:val="5"/>
                <w:rFonts w:hint="default"/>
                <w:sz w:val="18"/>
                <w:szCs w:val="18"/>
                <w:lang w:bidi="ar"/>
              </w:rPr>
              <w:t>人、物、环、管</w:t>
            </w:r>
            <w:r>
              <w:rPr>
                <w:rStyle w:val="6"/>
                <w:rFonts w:hint="eastAsia" w:ascii="宋体" w:hAnsi="宋体" w:cs="宋体"/>
                <w:sz w:val="18"/>
                <w:szCs w:val="18"/>
                <w:lang w:bidi="ar"/>
              </w:rPr>
              <w:t>“</w:t>
            </w:r>
            <w:r>
              <w:rPr>
                <w:rStyle w:val="5"/>
                <w:rFonts w:hint="default"/>
                <w:sz w:val="18"/>
                <w:szCs w:val="18"/>
                <w:lang w:bidi="ar"/>
              </w:rPr>
              <w:t>危险因素的实验室安全风险评估体系构建与应用</w:t>
            </w:r>
          </w:p>
        </w:tc>
        <w:tc>
          <w:tcPr>
            <w:tcW w:w="1984" w:type="dxa"/>
            <w:shd w:val="clear" w:color="000000" w:fill="FFFFFF"/>
            <w:vAlign w:val="center"/>
          </w:tcPr>
          <w:p w14:paraId="436D5B8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材料科学与工程学院</w:t>
            </w:r>
          </w:p>
        </w:tc>
        <w:tc>
          <w:tcPr>
            <w:tcW w:w="1418" w:type="dxa"/>
            <w:shd w:val="clear" w:color="000000" w:fill="FFFFFF"/>
            <w:vAlign w:val="center"/>
          </w:tcPr>
          <w:p w14:paraId="2C34740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09CB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3A233C0B">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960" w:type="dxa"/>
            <w:shd w:val="clear" w:color="000000" w:fill="FFFFFF"/>
            <w:vAlign w:val="center"/>
          </w:tcPr>
          <w:p w14:paraId="0208D6C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陈志香</w:t>
            </w:r>
          </w:p>
        </w:tc>
        <w:tc>
          <w:tcPr>
            <w:tcW w:w="3747" w:type="dxa"/>
            <w:shd w:val="clear" w:color="000000" w:fill="FFFFFF"/>
            <w:vAlign w:val="center"/>
          </w:tcPr>
          <w:p w14:paraId="312A1163">
            <w:pPr>
              <w:widowControl/>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高校实验室消防安全管理研究</w:t>
            </w:r>
          </w:p>
        </w:tc>
        <w:tc>
          <w:tcPr>
            <w:tcW w:w="1984" w:type="dxa"/>
            <w:shd w:val="clear" w:color="000000" w:fill="FFFFFF"/>
            <w:vAlign w:val="center"/>
          </w:tcPr>
          <w:p w14:paraId="28EBEAD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化学化工学院</w:t>
            </w:r>
          </w:p>
        </w:tc>
        <w:tc>
          <w:tcPr>
            <w:tcW w:w="1418" w:type="dxa"/>
            <w:shd w:val="clear" w:color="000000" w:fill="FFFFFF"/>
            <w:vAlign w:val="center"/>
          </w:tcPr>
          <w:p w14:paraId="743D18A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1A10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3498A08A">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960" w:type="dxa"/>
            <w:shd w:val="clear" w:color="000000" w:fill="FFFFFF"/>
            <w:vAlign w:val="center"/>
          </w:tcPr>
          <w:p w14:paraId="1E79E6A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武斌</w:t>
            </w:r>
          </w:p>
        </w:tc>
        <w:tc>
          <w:tcPr>
            <w:tcW w:w="3747" w:type="dxa"/>
            <w:shd w:val="clear" w:color="000000" w:fill="FFFFFF"/>
            <w:vAlign w:val="center"/>
          </w:tcPr>
          <w:p w14:paraId="67598D59">
            <w:pPr>
              <w:widowControl/>
              <w:textAlignment w:val="center"/>
              <w:rPr>
                <w:rFonts w:ascii="宋体" w:hAnsi="宋体" w:cs="宋体"/>
                <w:color w:val="000000"/>
                <w:kern w:val="0"/>
                <w:sz w:val="18"/>
                <w:szCs w:val="18"/>
              </w:rPr>
            </w:pPr>
            <w:r>
              <w:rPr>
                <w:rStyle w:val="5"/>
                <w:rFonts w:hint="default"/>
                <w:sz w:val="18"/>
                <w:szCs w:val="18"/>
                <w:lang w:bidi="ar"/>
              </w:rPr>
              <w:t>海洋科考调查船科考与实习信息管理系统集成与应用</w:t>
            </w:r>
            <w:r>
              <w:rPr>
                <w:rStyle w:val="6"/>
                <w:rFonts w:hint="eastAsia" w:ascii="宋体" w:hAnsi="宋体" w:cs="宋体"/>
                <w:sz w:val="18"/>
                <w:szCs w:val="18"/>
                <w:lang w:bidi="ar"/>
              </w:rPr>
              <w:t>-</w:t>
            </w:r>
            <w:r>
              <w:rPr>
                <w:rStyle w:val="5"/>
                <w:rFonts w:hint="default"/>
                <w:sz w:val="18"/>
                <w:szCs w:val="18"/>
                <w:lang w:bidi="ar"/>
              </w:rPr>
              <w:t>以</w:t>
            </w:r>
            <w:r>
              <w:rPr>
                <w:rStyle w:val="6"/>
                <w:rFonts w:hint="eastAsia" w:ascii="宋体" w:hAnsi="宋体" w:cs="宋体"/>
                <w:sz w:val="18"/>
                <w:szCs w:val="18"/>
                <w:lang w:bidi="ar"/>
              </w:rPr>
              <w:t>“</w:t>
            </w:r>
            <w:r>
              <w:rPr>
                <w:rStyle w:val="5"/>
                <w:rFonts w:hint="default"/>
                <w:sz w:val="18"/>
                <w:szCs w:val="18"/>
                <w:lang w:bidi="ar"/>
              </w:rPr>
              <w:t>东方红</w:t>
            </w:r>
            <w:r>
              <w:rPr>
                <w:rStyle w:val="6"/>
                <w:rFonts w:hint="eastAsia" w:ascii="宋体" w:hAnsi="宋体" w:cs="宋体"/>
                <w:sz w:val="18"/>
                <w:szCs w:val="18"/>
                <w:lang w:bidi="ar"/>
              </w:rPr>
              <w:t>2”</w:t>
            </w:r>
            <w:r>
              <w:rPr>
                <w:rStyle w:val="5"/>
                <w:rFonts w:hint="default"/>
                <w:sz w:val="18"/>
                <w:szCs w:val="18"/>
                <w:lang w:bidi="ar"/>
              </w:rPr>
              <w:t>船为例</w:t>
            </w:r>
          </w:p>
        </w:tc>
        <w:tc>
          <w:tcPr>
            <w:tcW w:w="1984" w:type="dxa"/>
            <w:shd w:val="clear" w:color="000000" w:fill="FFFFFF"/>
            <w:vAlign w:val="center"/>
          </w:tcPr>
          <w:p w14:paraId="22BB4B9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船舶中心</w:t>
            </w:r>
          </w:p>
        </w:tc>
        <w:tc>
          <w:tcPr>
            <w:tcW w:w="1418" w:type="dxa"/>
            <w:shd w:val="clear" w:color="000000" w:fill="FFFFFF"/>
            <w:vAlign w:val="center"/>
          </w:tcPr>
          <w:p w14:paraId="265D746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1D924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1182251C">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960" w:type="dxa"/>
            <w:shd w:val="clear" w:color="000000" w:fill="FFFFFF"/>
            <w:vAlign w:val="center"/>
          </w:tcPr>
          <w:p w14:paraId="3FA688B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李刚</w:t>
            </w:r>
          </w:p>
        </w:tc>
        <w:tc>
          <w:tcPr>
            <w:tcW w:w="3747" w:type="dxa"/>
            <w:shd w:val="clear" w:color="000000" w:fill="FFFFFF"/>
            <w:vAlign w:val="center"/>
          </w:tcPr>
          <w:p w14:paraId="7D672CCA">
            <w:pPr>
              <w:widowControl/>
              <w:textAlignment w:val="center"/>
              <w:rPr>
                <w:rFonts w:ascii="宋体" w:hAnsi="宋体" w:cs="宋体"/>
                <w:color w:val="000000"/>
                <w:kern w:val="0"/>
                <w:sz w:val="18"/>
                <w:szCs w:val="18"/>
              </w:rPr>
            </w:pPr>
            <w:r>
              <w:rPr>
                <w:rStyle w:val="5"/>
                <w:rFonts w:hint="default"/>
                <w:sz w:val="18"/>
                <w:szCs w:val="18"/>
                <w:lang w:bidi="ar"/>
              </w:rPr>
              <w:t>摄影摄像类实验室设备</w:t>
            </w:r>
            <w:r>
              <w:rPr>
                <w:rStyle w:val="6"/>
                <w:rFonts w:hint="eastAsia" w:ascii="宋体" w:hAnsi="宋体" w:cs="宋体"/>
                <w:sz w:val="18"/>
                <w:szCs w:val="18"/>
                <w:lang w:bidi="ar"/>
              </w:rPr>
              <w:t>“</w:t>
            </w:r>
            <w:r>
              <w:rPr>
                <w:rStyle w:val="5"/>
                <w:rFonts w:hint="default"/>
                <w:sz w:val="18"/>
                <w:szCs w:val="18"/>
                <w:lang w:bidi="ar"/>
              </w:rPr>
              <w:t>可视化</w:t>
            </w:r>
            <w:r>
              <w:rPr>
                <w:rStyle w:val="6"/>
                <w:rFonts w:hint="eastAsia" w:ascii="宋体" w:hAnsi="宋体" w:cs="宋体"/>
                <w:sz w:val="18"/>
                <w:szCs w:val="18"/>
                <w:lang w:bidi="ar"/>
              </w:rPr>
              <w:t>”</w:t>
            </w:r>
            <w:r>
              <w:rPr>
                <w:rStyle w:val="5"/>
                <w:rFonts w:hint="default"/>
                <w:sz w:val="18"/>
                <w:szCs w:val="18"/>
                <w:lang w:bidi="ar"/>
              </w:rPr>
              <w:t>管理探索与实践</w:t>
            </w:r>
          </w:p>
        </w:tc>
        <w:tc>
          <w:tcPr>
            <w:tcW w:w="1984" w:type="dxa"/>
            <w:shd w:val="clear" w:color="000000" w:fill="FFFFFF"/>
            <w:vAlign w:val="center"/>
          </w:tcPr>
          <w:p w14:paraId="1FC0584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文学与新闻传播学院</w:t>
            </w:r>
          </w:p>
        </w:tc>
        <w:tc>
          <w:tcPr>
            <w:tcW w:w="1418" w:type="dxa"/>
            <w:shd w:val="clear" w:color="000000" w:fill="FFFFFF"/>
            <w:vAlign w:val="center"/>
          </w:tcPr>
          <w:p w14:paraId="0BFF784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33B3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80" w:type="dxa"/>
            <w:shd w:val="clear" w:color="000000" w:fill="FFFFFF"/>
            <w:vAlign w:val="center"/>
          </w:tcPr>
          <w:p w14:paraId="52802DC1">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960" w:type="dxa"/>
            <w:shd w:val="clear" w:color="000000" w:fill="FFFFFF"/>
            <w:vAlign w:val="center"/>
          </w:tcPr>
          <w:p w14:paraId="707604E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来志庆</w:t>
            </w:r>
          </w:p>
        </w:tc>
        <w:tc>
          <w:tcPr>
            <w:tcW w:w="3747" w:type="dxa"/>
            <w:shd w:val="clear" w:color="000000" w:fill="FFFFFF"/>
            <w:vAlign w:val="center"/>
          </w:tcPr>
          <w:p w14:paraId="1828B8D4">
            <w:pPr>
              <w:widowControl/>
              <w:textAlignment w:val="center"/>
              <w:rPr>
                <w:rFonts w:ascii="宋体" w:hAnsi="宋体" w:cs="宋体"/>
                <w:color w:val="000000"/>
                <w:kern w:val="0"/>
                <w:sz w:val="18"/>
                <w:szCs w:val="18"/>
              </w:rPr>
            </w:pPr>
            <w:r>
              <w:rPr>
                <w:rStyle w:val="5"/>
                <w:rFonts w:hint="default"/>
                <w:sz w:val="18"/>
                <w:szCs w:val="18"/>
                <w:lang w:bidi="ar"/>
              </w:rPr>
              <w:t>碳酸盐矿物成分的电子探针测试方法研究</w:t>
            </w:r>
          </w:p>
        </w:tc>
        <w:tc>
          <w:tcPr>
            <w:tcW w:w="1984" w:type="dxa"/>
            <w:shd w:val="clear" w:color="000000" w:fill="FFFFFF"/>
            <w:vAlign w:val="center"/>
          </w:tcPr>
          <w:p w14:paraId="2B9C7F9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海洋地球科学学院</w:t>
            </w:r>
          </w:p>
        </w:tc>
        <w:tc>
          <w:tcPr>
            <w:tcW w:w="1418" w:type="dxa"/>
            <w:shd w:val="clear" w:color="000000" w:fill="FFFFFF"/>
            <w:vAlign w:val="center"/>
          </w:tcPr>
          <w:p w14:paraId="5288FBC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EA5A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80" w:type="dxa"/>
            <w:shd w:val="clear" w:color="000000" w:fill="FFFFFF"/>
            <w:vAlign w:val="center"/>
          </w:tcPr>
          <w:p w14:paraId="0C0DB94E">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960" w:type="dxa"/>
            <w:shd w:val="clear" w:color="000000" w:fill="FFFFFF"/>
            <w:vAlign w:val="center"/>
          </w:tcPr>
          <w:p w14:paraId="7C90A61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张竞元</w:t>
            </w:r>
          </w:p>
        </w:tc>
        <w:tc>
          <w:tcPr>
            <w:tcW w:w="3747" w:type="dxa"/>
            <w:shd w:val="clear" w:color="000000" w:fill="FFFFFF"/>
            <w:vAlign w:val="center"/>
          </w:tcPr>
          <w:p w14:paraId="7123E00B">
            <w:pPr>
              <w:widowControl/>
              <w:textAlignment w:val="center"/>
              <w:rPr>
                <w:rFonts w:ascii="宋体" w:hAnsi="宋体" w:cs="宋体"/>
                <w:color w:val="000000"/>
                <w:kern w:val="0"/>
                <w:sz w:val="18"/>
                <w:szCs w:val="18"/>
              </w:rPr>
            </w:pPr>
            <w:r>
              <w:rPr>
                <w:rStyle w:val="6"/>
                <w:rFonts w:hint="eastAsia" w:ascii="宋体" w:hAnsi="宋体" w:cs="宋体"/>
                <w:sz w:val="18"/>
                <w:szCs w:val="18"/>
                <w:lang w:bidi="ar"/>
              </w:rPr>
              <w:t>AI</w:t>
            </w:r>
            <w:r>
              <w:rPr>
                <w:rStyle w:val="5"/>
                <w:rFonts w:hint="default"/>
                <w:sz w:val="18"/>
                <w:szCs w:val="18"/>
                <w:lang w:bidi="ar"/>
              </w:rPr>
              <w:t>赋能的跨学科商业决策博弈实验教学模式创新</w:t>
            </w:r>
          </w:p>
        </w:tc>
        <w:tc>
          <w:tcPr>
            <w:tcW w:w="1984" w:type="dxa"/>
            <w:shd w:val="clear" w:color="000000" w:fill="FFFFFF"/>
            <w:vAlign w:val="center"/>
          </w:tcPr>
          <w:p w14:paraId="0B514DA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管理学院</w:t>
            </w:r>
          </w:p>
        </w:tc>
        <w:tc>
          <w:tcPr>
            <w:tcW w:w="1418" w:type="dxa"/>
            <w:shd w:val="clear" w:color="000000" w:fill="FFFFFF"/>
            <w:vAlign w:val="center"/>
          </w:tcPr>
          <w:p w14:paraId="691B584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1E6B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6DFE712F">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960" w:type="dxa"/>
            <w:shd w:val="clear" w:color="000000" w:fill="FFFFFF"/>
            <w:vAlign w:val="center"/>
          </w:tcPr>
          <w:p w14:paraId="1EF4619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陈国博</w:t>
            </w:r>
          </w:p>
        </w:tc>
        <w:tc>
          <w:tcPr>
            <w:tcW w:w="3747" w:type="dxa"/>
            <w:shd w:val="clear" w:color="000000" w:fill="FFFFFF"/>
            <w:vAlign w:val="center"/>
          </w:tcPr>
          <w:p w14:paraId="2507D313">
            <w:pPr>
              <w:widowControl/>
              <w:textAlignment w:val="center"/>
              <w:rPr>
                <w:rFonts w:ascii="宋体" w:hAnsi="宋体" w:cs="宋体"/>
                <w:color w:val="000000"/>
                <w:kern w:val="0"/>
                <w:sz w:val="18"/>
                <w:szCs w:val="18"/>
              </w:rPr>
            </w:pPr>
            <w:r>
              <w:rPr>
                <w:rStyle w:val="5"/>
                <w:rFonts w:hint="default"/>
                <w:sz w:val="18"/>
                <w:szCs w:val="18"/>
                <w:lang w:bidi="ar"/>
              </w:rPr>
              <w:t>基于前沿技术引导与跨学科融合创新型实验教学改革研究与实践</w:t>
            </w:r>
          </w:p>
        </w:tc>
        <w:tc>
          <w:tcPr>
            <w:tcW w:w="1984" w:type="dxa"/>
            <w:shd w:val="clear" w:color="000000" w:fill="FFFFFF"/>
            <w:vAlign w:val="center"/>
          </w:tcPr>
          <w:p w14:paraId="7C45786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化学化工学院</w:t>
            </w:r>
          </w:p>
        </w:tc>
        <w:tc>
          <w:tcPr>
            <w:tcW w:w="1418" w:type="dxa"/>
            <w:shd w:val="clear" w:color="000000" w:fill="FFFFFF"/>
            <w:vAlign w:val="center"/>
          </w:tcPr>
          <w:p w14:paraId="09A1784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61BA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7ABDE643">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960" w:type="dxa"/>
            <w:shd w:val="clear" w:color="000000" w:fill="FFFFFF"/>
            <w:vAlign w:val="center"/>
          </w:tcPr>
          <w:p w14:paraId="69E0B0C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王楠</w:t>
            </w:r>
          </w:p>
        </w:tc>
        <w:tc>
          <w:tcPr>
            <w:tcW w:w="3747" w:type="dxa"/>
            <w:shd w:val="clear" w:color="000000" w:fill="FFFFFF"/>
            <w:vAlign w:val="center"/>
          </w:tcPr>
          <w:p w14:paraId="49373E52">
            <w:pPr>
              <w:widowControl/>
              <w:textAlignment w:val="center"/>
              <w:rPr>
                <w:rFonts w:ascii="宋体" w:hAnsi="宋体" w:cs="宋体"/>
                <w:color w:val="000000"/>
                <w:kern w:val="0"/>
                <w:sz w:val="18"/>
                <w:szCs w:val="18"/>
              </w:rPr>
            </w:pPr>
            <w:r>
              <w:rPr>
                <w:rStyle w:val="5"/>
                <w:rFonts w:hint="default"/>
                <w:sz w:val="18"/>
                <w:szCs w:val="18"/>
                <w:lang w:bidi="ar"/>
              </w:rPr>
              <w:t>基于超低温富集技术的微区碳酸盐碳、氧同位素高精度分析的实验装置开发</w:t>
            </w:r>
          </w:p>
        </w:tc>
        <w:tc>
          <w:tcPr>
            <w:tcW w:w="1984" w:type="dxa"/>
            <w:shd w:val="clear" w:color="000000" w:fill="FFFFFF"/>
            <w:vAlign w:val="center"/>
          </w:tcPr>
          <w:p w14:paraId="717E8A2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海底科学与探测技术教育部重点实验室</w:t>
            </w:r>
          </w:p>
        </w:tc>
        <w:tc>
          <w:tcPr>
            <w:tcW w:w="1418" w:type="dxa"/>
            <w:shd w:val="clear" w:color="000000" w:fill="FFFFFF"/>
            <w:vAlign w:val="center"/>
          </w:tcPr>
          <w:p w14:paraId="4DC7C7A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10126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568BA6D6">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960" w:type="dxa"/>
            <w:shd w:val="clear" w:color="000000" w:fill="FFFFFF"/>
            <w:vAlign w:val="center"/>
          </w:tcPr>
          <w:p w14:paraId="1F3836E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陈震</w:t>
            </w:r>
          </w:p>
        </w:tc>
        <w:tc>
          <w:tcPr>
            <w:tcW w:w="3747" w:type="dxa"/>
            <w:shd w:val="clear" w:color="000000" w:fill="FFFFFF"/>
            <w:vAlign w:val="center"/>
          </w:tcPr>
          <w:p w14:paraId="14A9ED7A">
            <w:pPr>
              <w:widowControl/>
              <w:textAlignment w:val="center"/>
              <w:rPr>
                <w:rFonts w:ascii="宋体" w:hAnsi="宋体" w:cs="宋体"/>
                <w:color w:val="000000"/>
                <w:kern w:val="0"/>
                <w:sz w:val="18"/>
                <w:szCs w:val="18"/>
              </w:rPr>
            </w:pPr>
            <w:r>
              <w:rPr>
                <w:rStyle w:val="5"/>
                <w:rFonts w:hint="default"/>
                <w:sz w:val="18"/>
                <w:szCs w:val="18"/>
                <w:lang w:bidi="ar"/>
              </w:rPr>
              <w:t>产教协同驱动轮足机器人实训平台研发与应用</w:t>
            </w:r>
          </w:p>
        </w:tc>
        <w:tc>
          <w:tcPr>
            <w:tcW w:w="1984" w:type="dxa"/>
            <w:shd w:val="clear" w:color="000000" w:fill="FFFFFF"/>
            <w:vAlign w:val="center"/>
          </w:tcPr>
          <w:p w14:paraId="3655343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工程学院</w:t>
            </w:r>
          </w:p>
        </w:tc>
        <w:tc>
          <w:tcPr>
            <w:tcW w:w="1418" w:type="dxa"/>
            <w:shd w:val="clear" w:color="000000" w:fill="FFFFFF"/>
            <w:vAlign w:val="center"/>
          </w:tcPr>
          <w:p w14:paraId="2497446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3426B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680" w:type="dxa"/>
            <w:shd w:val="clear" w:color="000000" w:fill="FFFFFF"/>
            <w:vAlign w:val="center"/>
          </w:tcPr>
          <w:p w14:paraId="5AF80C49">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960" w:type="dxa"/>
            <w:shd w:val="clear" w:color="000000" w:fill="FFFFFF"/>
            <w:vAlign w:val="center"/>
          </w:tcPr>
          <w:p w14:paraId="7D80A18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刘应辰</w:t>
            </w:r>
          </w:p>
        </w:tc>
        <w:tc>
          <w:tcPr>
            <w:tcW w:w="3747" w:type="dxa"/>
            <w:shd w:val="clear" w:color="000000" w:fill="FFFFFF"/>
            <w:vAlign w:val="center"/>
          </w:tcPr>
          <w:p w14:paraId="7594246F">
            <w:pPr>
              <w:widowControl/>
              <w:textAlignment w:val="center"/>
              <w:rPr>
                <w:rFonts w:ascii="宋体" w:hAnsi="宋体" w:cs="宋体"/>
                <w:color w:val="000000"/>
                <w:kern w:val="0"/>
                <w:sz w:val="18"/>
                <w:szCs w:val="18"/>
              </w:rPr>
            </w:pPr>
            <w:r>
              <w:rPr>
                <w:rStyle w:val="5"/>
                <w:rFonts w:hint="default"/>
                <w:sz w:val="18"/>
                <w:szCs w:val="18"/>
                <w:lang w:bidi="ar"/>
              </w:rPr>
              <w:t>基于智能化升级的气象观测实践教学体系创新与实验室建设</w:t>
            </w:r>
          </w:p>
        </w:tc>
        <w:tc>
          <w:tcPr>
            <w:tcW w:w="1984" w:type="dxa"/>
            <w:shd w:val="clear" w:color="000000" w:fill="FFFFFF"/>
            <w:vAlign w:val="center"/>
          </w:tcPr>
          <w:p w14:paraId="748260C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海洋与大气学院</w:t>
            </w:r>
          </w:p>
        </w:tc>
        <w:tc>
          <w:tcPr>
            <w:tcW w:w="1418" w:type="dxa"/>
            <w:shd w:val="clear" w:color="000000" w:fill="FFFFFF"/>
            <w:vAlign w:val="center"/>
          </w:tcPr>
          <w:p w14:paraId="127ADE5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5304A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0EB24CE1">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960" w:type="dxa"/>
            <w:shd w:val="clear" w:color="000000" w:fill="FFFFFF"/>
            <w:vAlign w:val="center"/>
          </w:tcPr>
          <w:p w14:paraId="60814B9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逄昆</w:t>
            </w:r>
          </w:p>
        </w:tc>
        <w:tc>
          <w:tcPr>
            <w:tcW w:w="3747" w:type="dxa"/>
            <w:shd w:val="clear" w:color="000000" w:fill="FFFFFF"/>
            <w:vAlign w:val="center"/>
          </w:tcPr>
          <w:p w14:paraId="7F871798">
            <w:pPr>
              <w:widowControl/>
              <w:textAlignment w:val="center"/>
              <w:rPr>
                <w:rFonts w:ascii="宋体" w:hAnsi="宋体" w:cs="宋体"/>
                <w:color w:val="000000"/>
                <w:kern w:val="0"/>
                <w:sz w:val="18"/>
                <w:szCs w:val="18"/>
              </w:rPr>
            </w:pPr>
            <w:r>
              <w:rPr>
                <w:rStyle w:val="5"/>
                <w:rFonts w:hint="default"/>
                <w:sz w:val="18"/>
                <w:szCs w:val="18"/>
                <w:lang w:bidi="ar"/>
              </w:rPr>
              <w:t>数智化背景下扫描电镜开放共享典型案例研究及智能数据库构建</w:t>
            </w:r>
          </w:p>
        </w:tc>
        <w:tc>
          <w:tcPr>
            <w:tcW w:w="1984" w:type="dxa"/>
            <w:shd w:val="clear" w:color="000000" w:fill="FFFFFF"/>
            <w:vAlign w:val="center"/>
          </w:tcPr>
          <w:p w14:paraId="4A8A008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材料科学与工程学院</w:t>
            </w:r>
          </w:p>
        </w:tc>
        <w:tc>
          <w:tcPr>
            <w:tcW w:w="1418" w:type="dxa"/>
            <w:shd w:val="clear" w:color="000000" w:fill="FFFFFF"/>
            <w:vAlign w:val="center"/>
          </w:tcPr>
          <w:p w14:paraId="0CCBEF3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4466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6266EEDC">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960" w:type="dxa"/>
            <w:shd w:val="clear" w:color="000000" w:fill="FFFFFF"/>
            <w:vAlign w:val="center"/>
          </w:tcPr>
          <w:p w14:paraId="659295D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商祥年</w:t>
            </w:r>
          </w:p>
        </w:tc>
        <w:tc>
          <w:tcPr>
            <w:tcW w:w="3747" w:type="dxa"/>
            <w:shd w:val="clear" w:color="000000" w:fill="FFFFFF"/>
            <w:vAlign w:val="center"/>
          </w:tcPr>
          <w:p w14:paraId="051EF5CA">
            <w:pPr>
              <w:widowControl/>
              <w:textAlignment w:val="center"/>
              <w:rPr>
                <w:rFonts w:ascii="宋体" w:hAnsi="宋体" w:cs="宋体"/>
                <w:color w:val="000000"/>
                <w:kern w:val="0"/>
                <w:sz w:val="18"/>
                <w:szCs w:val="18"/>
              </w:rPr>
            </w:pPr>
            <w:r>
              <w:rPr>
                <w:rStyle w:val="5"/>
                <w:rFonts w:hint="default"/>
                <w:sz w:val="18"/>
                <w:szCs w:val="18"/>
                <w:lang w:bidi="ar"/>
              </w:rPr>
              <w:t>数字图像处理在大学物理实验动态测量中的应用研究</w:t>
            </w:r>
          </w:p>
        </w:tc>
        <w:tc>
          <w:tcPr>
            <w:tcW w:w="1984" w:type="dxa"/>
            <w:shd w:val="clear" w:color="000000" w:fill="FFFFFF"/>
            <w:vAlign w:val="center"/>
          </w:tcPr>
          <w:p w14:paraId="3FB2DFC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信息科学与工程学部物理学院</w:t>
            </w:r>
          </w:p>
        </w:tc>
        <w:tc>
          <w:tcPr>
            <w:tcW w:w="1418" w:type="dxa"/>
            <w:shd w:val="clear" w:color="000000" w:fill="FFFFFF"/>
            <w:vAlign w:val="center"/>
          </w:tcPr>
          <w:p w14:paraId="358EE30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3965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80" w:type="dxa"/>
            <w:shd w:val="clear" w:color="000000" w:fill="FFFFFF"/>
            <w:vAlign w:val="center"/>
          </w:tcPr>
          <w:p w14:paraId="796EA021">
            <w:pPr>
              <w:widowControl/>
              <w:jc w:val="center"/>
              <w:rPr>
                <w:rFonts w:ascii="宋体" w:hAnsi="宋体" w:cs="宋体"/>
                <w:color w:val="000000"/>
                <w:kern w:val="0"/>
                <w:sz w:val="18"/>
                <w:szCs w:val="18"/>
              </w:rPr>
            </w:pPr>
            <w:r>
              <w:rPr>
                <w:rFonts w:hint="eastAsia" w:ascii="宋体" w:hAnsi="宋体" w:cs="宋体"/>
                <w:color w:val="000000"/>
                <w:kern w:val="0"/>
                <w:sz w:val="18"/>
                <w:szCs w:val="18"/>
              </w:rPr>
              <w:t>19</w:t>
            </w:r>
          </w:p>
        </w:tc>
        <w:tc>
          <w:tcPr>
            <w:tcW w:w="960" w:type="dxa"/>
            <w:shd w:val="clear" w:color="000000" w:fill="FFFFFF"/>
            <w:vAlign w:val="center"/>
          </w:tcPr>
          <w:p w14:paraId="691CDD5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宋嘉桐</w:t>
            </w:r>
          </w:p>
        </w:tc>
        <w:tc>
          <w:tcPr>
            <w:tcW w:w="3747" w:type="dxa"/>
            <w:shd w:val="clear" w:color="000000" w:fill="FFFFFF"/>
            <w:vAlign w:val="center"/>
          </w:tcPr>
          <w:p w14:paraId="0E1D6CEC">
            <w:pPr>
              <w:widowControl/>
              <w:textAlignment w:val="center"/>
              <w:rPr>
                <w:rFonts w:ascii="宋体" w:hAnsi="宋体" w:cs="宋体"/>
                <w:color w:val="000000"/>
                <w:kern w:val="0"/>
                <w:sz w:val="18"/>
                <w:szCs w:val="18"/>
              </w:rPr>
            </w:pPr>
            <w:r>
              <w:rPr>
                <w:rStyle w:val="5"/>
                <w:rFonts w:hint="default"/>
                <w:sz w:val="18"/>
                <w:szCs w:val="18"/>
                <w:lang w:bidi="ar"/>
              </w:rPr>
              <w:t>可视化控温风洞实验平台建设</w:t>
            </w:r>
          </w:p>
        </w:tc>
        <w:tc>
          <w:tcPr>
            <w:tcW w:w="1984" w:type="dxa"/>
            <w:shd w:val="clear" w:color="000000" w:fill="FFFFFF"/>
            <w:vAlign w:val="center"/>
          </w:tcPr>
          <w:p w14:paraId="61D4734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工程学院</w:t>
            </w:r>
          </w:p>
        </w:tc>
        <w:tc>
          <w:tcPr>
            <w:tcW w:w="1418" w:type="dxa"/>
            <w:shd w:val="clear" w:color="000000" w:fill="FFFFFF"/>
            <w:vAlign w:val="center"/>
          </w:tcPr>
          <w:p w14:paraId="54F87E0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325E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54F2938D">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960" w:type="dxa"/>
            <w:shd w:val="clear" w:color="000000" w:fill="FFFFFF"/>
            <w:vAlign w:val="center"/>
          </w:tcPr>
          <w:p w14:paraId="48C71E5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朱近赤</w:t>
            </w:r>
          </w:p>
        </w:tc>
        <w:tc>
          <w:tcPr>
            <w:tcW w:w="3747" w:type="dxa"/>
            <w:shd w:val="clear" w:color="000000" w:fill="FFFFFF"/>
            <w:vAlign w:val="center"/>
          </w:tcPr>
          <w:p w14:paraId="498DCA09">
            <w:pPr>
              <w:widowControl/>
              <w:textAlignment w:val="center"/>
              <w:rPr>
                <w:rFonts w:ascii="宋体" w:hAnsi="宋体" w:cs="宋体"/>
                <w:color w:val="000000"/>
                <w:kern w:val="0"/>
                <w:sz w:val="18"/>
                <w:szCs w:val="18"/>
              </w:rPr>
            </w:pPr>
            <w:r>
              <w:rPr>
                <w:rStyle w:val="5"/>
                <w:rFonts w:hint="default"/>
                <w:sz w:val="18"/>
                <w:szCs w:val="18"/>
                <w:lang w:bidi="ar"/>
              </w:rPr>
              <w:t>基于科教融合的</w:t>
            </w:r>
            <w:r>
              <w:rPr>
                <w:rStyle w:val="6"/>
                <w:rFonts w:hint="eastAsia" w:ascii="宋体" w:hAnsi="宋体" w:cs="宋体"/>
                <w:sz w:val="18"/>
                <w:szCs w:val="18"/>
                <w:lang w:bidi="ar"/>
              </w:rPr>
              <w:t>“</w:t>
            </w:r>
            <w:r>
              <w:rPr>
                <w:rStyle w:val="5"/>
                <w:rFonts w:hint="default"/>
                <w:sz w:val="18"/>
                <w:szCs w:val="18"/>
                <w:lang w:bidi="ar"/>
              </w:rPr>
              <w:t>移植</w:t>
            </w:r>
            <w:r>
              <w:rPr>
                <w:rStyle w:val="6"/>
                <w:rFonts w:hint="eastAsia" w:ascii="宋体" w:hAnsi="宋体" w:cs="宋体"/>
                <w:sz w:val="18"/>
                <w:szCs w:val="18"/>
                <w:lang w:bidi="ar"/>
              </w:rPr>
              <w:t>-</w:t>
            </w:r>
            <w:r>
              <w:rPr>
                <w:rStyle w:val="5"/>
                <w:rFonts w:hint="default"/>
                <w:sz w:val="18"/>
                <w:szCs w:val="18"/>
                <w:lang w:bidi="ar"/>
              </w:rPr>
              <w:t>重构</w:t>
            </w:r>
            <w:r>
              <w:rPr>
                <w:rStyle w:val="6"/>
                <w:rFonts w:hint="eastAsia" w:ascii="宋体" w:hAnsi="宋体" w:cs="宋体"/>
                <w:sz w:val="18"/>
                <w:szCs w:val="18"/>
                <w:lang w:bidi="ar"/>
              </w:rPr>
              <w:t>-</w:t>
            </w:r>
            <w:r>
              <w:rPr>
                <w:rStyle w:val="5"/>
                <w:rFonts w:hint="default"/>
                <w:sz w:val="18"/>
                <w:szCs w:val="18"/>
                <w:lang w:bidi="ar"/>
              </w:rPr>
              <w:t>反馈</w:t>
            </w:r>
            <w:r>
              <w:rPr>
                <w:rStyle w:val="6"/>
                <w:rFonts w:hint="eastAsia" w:ascii="宋体" w:hAnsi="宋体" w:cs="宋体"/>
                <w:sz w:val="18"/>
                <w:szCs w:val="18"/>
                <w:lang w:bidi="ar"/>
              </w:rPr>
              <w:t>”</w:t>
            </w:r>
            <w:r>
              <w:rPr>
                <w:rStyle w:val="5"/>
                <w:rFonts w:hint="default"/>
                <w:sz w:val="18"/>
                <w:szCs w:val="18"/>
                <w:lang w:bidi="ar"/>
              </w:rPr>
              <w:t>实验教学项目建设模式研究</w:t>
            </w:r>
          </w:p>
        </w:tc>
        <w:tc>
          <w:tcPr>
            <w:tcW w:w="1984" w:type="dxa"/>
            <w:shd w:val="clear" w:color="000000" w:fill="FFFFFF"/>
            <w:vAlign w:val="center"/>
          </w:tcPr>
          <w:p w14:paraId="3F34E56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工程学院</w:t>
            </w:r>
          </w:p>
        </w:tc>
        <w:tc>
          <w:tcPr>
            <w:tcW w:w="1418" w:type="dxa"/>
            <w:shd w:val="clear" w:color="000000" w:fill="FFFFFF"/>
            <w:vAlign w:val="center"/>
          </w:tcPr>
          <w:p w14:paraId="6203149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A04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80" w:type="dxa"/>
            <w:shd w:val="clear" w:color="000000" w:fill="FFFFFF"/>
            <w:vAlign w:val="center"/>
          </w:tcPr>
          <w:p w14:paraId="18E35679">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960" w:type="dxa"/>
            <w:shd w:val="clear" w:color="000000" w:fill="FFFFFF"/>
            <w:vAlign w:val="center"/>
          </w:tcPr>
          <w:p w14:paraId="7668707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闫劢</w:t>
            </w:r>
          </w:p>
        </w:tc>
        <w:tc>
          <w:tcPr>
            <w:tcW w:w="3747" w:type="dxa"/>
            <w:shd w:val="clear" w:color="000000" w:fill="FFFFFF"/>
            <w:vAlign w:val="center"/>
          </w:tcPr>
          <w:p w14:paraId="48B39A5C">
            <w:pPr>
              <w:widowControl/>
              <w:textAlignment w:val="center"/>
              <w:rPr>
                <w:rFonts w:ascii="宋体" w:hAnsi="宋体" w:cs="宋体"/>
                <w:color w:val="000000"/>
                <w:kern w:val="0"/>
                <w:sz w:val="18"/>
                <w:szCs w:val="18"/>
              </w:rPr>
            </w:pPr>
            <w:r>
              <w:rPr>
                <w:rStyle w:val="5"/>
                <w:rFonts w:hint="default"/>
                <w:sz w:val="18"/>
                <w:szCs w:val="18"/>
                <w:lang w:bidi="ar"/>
              </w:rPr>
              <w:t>基于全矢量推进与智能视觉增强的高性能水下机器人本科生实验平台研发</w:t>
            </w:r>
          </w:p>
        </w:tc>
        <w:tc>
          <w:tcPr>
            <w:tcW w:w="1984" w:type="dxa"/>
            <w:shd w:val="clear" w:color="000000" w:fill="FFFFFF"/>
            <w:vAlign w:val="center"/>
          </w:tcPr>
          <w:p w14:paraId="778DD87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信息科学与工程学部电子学院</w:t>
            </w:r>
          </w:p>
        </w:tc>
        <w:tc>
          <w:tcPr>
            <w:tcW w:w="1418" w:type="dxa"/>
            <w:shd w:val="clear" w:color="000000" w:fill="FFFFFF"/>
            <w:vAlign w:val="center"/>
          </w:tcPr>
          <w:p w14:paraId="6D34038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7EB0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680" w:type="dxa"/>
            <w:shd w:val="clear" w:color="000000" w:fill="FFFFFF"/>
            <w:vAlign w:val="center"/>
          </w:tcPr>
          <w:p w14:paraId="1528C275">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960" w:type="dxa"/>
            <w:shd w:val="clear" w:color="000000" w:fill="FFFFFF"/>
            <w:vAlign w:val="center"/>
          </w:tcPr>
          <w:p w14:paraId="49A34BF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盖磊</w:t>
            </w:r>
          </w:p>
        </w:tc>
        <w:tc>
          <w:tcPr>
            <w:tcW w:w="3747" w:type="dxa"/>
            <w:shd w:val="clear" w:color="000000" w:fill="FFFFFF"/>
            <w:vAlign w:val="center"/>
          </w:tcPr>
          <w:p w14:paraId="1AF78C8C">
            <w:pPr>
              <w:widowControl/>
              <w:textAlignment w:val="center"/>
              <w:rPr>
                <w:rFonts w:ascii="宋体" w:hAnsi="宋体" w:cs="宋体"/>
                <w:color w:val="000000"/>
                <w:kern w:val="0"/>
                <w:sz w:val="18"/>
                <w:szCs w:val="18"/>
              </w:rPr>
            </w:pPr>
            <w:r>
              <w:rPr>
                <w:rStyle w:val="5"/>
                <w:rFonts w:hint="default"/>
                <w:sz w:val="18"/>
                <w:szCs w:val="18"/>
                <w:lang w:bidi="ar"/>
              </w:rPr>
              <w:t>磁学综合实验项目实验技术及方法的开发与研究</w:t>
            </w:r>
          </w:p>
        </w:tc>
        <w:tc>
          <w:tcPr>
            <w:tcW w:w="1984" w:type="dxa"/>
            <w:shd w:val="clear" w:color="000000" w:fill="FFFFFF"/>
            <w:vAlign w:val="center"/>
          </w:tcPr>
          <w:p w14:paraId="2FAB872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信息科学与工程学部物理学院</w:t>
            </w:r>
          </w:p>
        </w:tc>
        <w:tc>
          <w:tcPr>
            <w:tcW w:w="1418" w:type="dxa"/>
            <w:shd w:val="clear" w:color="000000" w:fill="FFFFFF"/>
            <w:vAlign w:val="center"/>
          </w:tcPr>
          <w:p w14:paraId="77112AE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4283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4C296CDD">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960" w:type="dxa"/>
            <w:shd w:val="clear" w:color="000000" w:fill="FFFFFF"/>
            <w:vAlign w:val="center"/>
          </w:tcPr>
          <w:p w14:paraId="2A03BA7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王彬</w:t>
            </w:r>
          </w:p>
        </w:tc>
        <w:tc>
          <w:tcPr>
            <w:tcW w:w="3747" w:type="dxa"/>
            <w:shd w:val="clear" w:color="000000" w:fill="FFFFFF"/>
            <w:vAlign w:val="center"/>
          </w:tcPr>
          <w:p w14:paraId="259EF7F9">
            <w:pPr>
              <w:widowControl/>
              <w:textAlignment w:val="center"/>
              <w:rPr>
                <w:rFonts w:ascii="宋体" w:hAnsi="宋体" w:cs="宋体"/>
                <w:color w:val="000000"/>
                <w:kern w:val="0"/>
                <w:sz w:val="18"/>
                <w:szCs w:val="18"/>
              </w:rPr>
            </w:pPr>
            <w:r>
              <w:rPr>
                <w:rStyle w:val="5"/>
                <w:rFonts w:hint="default"/>
                <w:sz w:val="18"/>
                <w:szCs w:val="18"/>
                <w:lang w:bidi="ar"/>
              </w:rPr>
              <w:t>大语言模型驱动的编程实验教学个性化支持系统设计</w:t>
            </w:r>
          </w:p>
        </w:tc>
        <w:tc>
          <w:tcPr>
            <w:tcW w:w="1984" w:type="dxa"/>
            <w:shd w:val="clear" w:color="000000" w:fill="FFFFFF"/>
            <w:vAlign w:val="center"/>
          </w:tcPr>
          <w:p w14:paraId="5B865CC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继续教育学院、职业技术师范学院</w:t>
            </w:r>
          </w:p>
        </w:tc>
        <w:tc>
          <w:tcPr>
            <w:tcW w:w="1418" w:type="dxa"/>
            <w:shd w:val="clear" w:color="000000" w:fill="FFFFFF"/>
            <w:vAlign w:val="center"/>
          </w:tcPr>
          <w:p w14:paraId="7026830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23CF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2457331A">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960" w:type="dxa"/>
            <w:shd w:val="clear" w:color="000000" w:fill="FFFFFF"/>
            <w:vAlign w:val="center"/>
          </w:tcPr>
          <w:p w14:paraId="19A2BED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雷黎</w:t>
            </w:r>
          </w:p>
        </w:tc>
        <w:tc>
          <w:tcPr>
            <w:tcW w:w="3747" w:type="dxa"/>
            <w:shd w:val="clear" w:color="000000" w:fill="FFFFFF"/>
            <w:vAlign w:val="center"/>
          </w:tcPr>
          <w:p w14:paraId="7FC2BF22">
            <w:pPr>
              <w:widowControl/>
              <w:textAlignment w:val="center"/>
              <w:rPr>
                <w:rFonts w:ascii="宋体" w:hAnsi="宋体" w:cs="宋体"/>
                <w:color w:val="000000"/>
                <w:kern w:val="0"/>
                <w:sz w:val="18"/>
                <w:szCs w:val="18"/>
              </w:rPr>
            </w:pPr>
            <w:r>
              <w:rPr>
                <w:rStyle w:val="5"/>
                <w:rFonts w:hint="default"/>
                <w:sz w:val="18"/>
                <w:szCs w:val="18"/>
                <w:lang w:bidi="ar"/>
              </w:rPr>
              <w:t>数智赋能：多工艺</w:t>
            </w:r>
            <w:r>
              <w:rPr>
                <w:rStyle w:val="6"/>
                <w:rFonts w:hint="eastAsia" w:ascii="宋体" w:hAnsi="宋体" w:cs="宋体"/>
                <w:sz w:val="18"/>
                <w:szCs w:val="18"/>
                <w:lang w:bidi="ar"/>
              </w:rPr>
              <w:t>3D</w:t>
            </w:r>
            <w:r>
              <w:rPr>
                <w:rStyle w:val="5"/>
                <w:rFonts w:hint="default"/>
                <w:sz w:val="18"/>
                <w:szCs w:val="18"/>
                <w:lang w:bidi="ar"/>
              </w:rPr>
              <w:t>打印</w:t>
            </w:r>
            <w:r>
              <w:rPr>
                <w:rStyle w:val="6"/>
                <w:rFonts w:hint="eastAsia" w:ascii="宋体" w:hAnsi="宋体" w:cs="宋体"/>
                <w:sz w:val="18"/>
                <w:szCs w:val="18"/>
                <w:lang w:bidi="ar"/>
              </w:rPr>
              <w:t>“</w:t>
            </w:r>
            <w:r>
              <w:rPr>
                <w:rStyle w:val="5"/>
                <w:rFonts w:hint="default"/>
                <w:sz w:val="18"/>
                <w:szCs w:val="18"/>
                <w:lang w:bidi="ar"/>
              </w:rPr>
              <w:t>虚实共生</w:t>
            </w:r>
            <w:r>
              <w:rPr>
                <w:rStyle w:val="6"/>
                <w:rFonts w:hint="eastAsia" w:ascii="宋体" w:hAnsi="宋体" w:cs="宋体"/>
                <w:sz w:val="18"/>
                <w:szCs w:val="18"/>
                <w:lang w:bidi="ar"/>
              </w:rPr>
              <w:t xml:space="preserve">” </w:t>
            </w:r>
            <w:r>
              <w:rPr>
                <w:rStyle w:val="5"/>
                <w:rFonts w:hint="default"/>
                <w:sz w:val="18"/>
                <w:szCs w:val="18"/>
                <w:lang w:bidi="ar"/>
              </w:rPr>
              <w:t>实验项目群一体化构建</w:t>
            </w:r>
          </w:p>
        </w:tc>
        <w:tc>
          <w:tcPr>
            <w:tcW w:w="1984" w:type="dxa"/>
            <w:shd w:val="clear" w:color="000000" w:fill="FFFFFF"/>
            <w:vAlign w:val="center"/>
          </w:tcPr>
          <w:p w14:paraId="6FF7449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材料科学与工程学院</w:t>
            </w:r>
          </w:p>
        </w:tc>
        <w:tc>
          <w:tcPr>
            <w:tcW w:w="1418" w:type="dxa"/>
            <w:shd w:val="clear" w:color="000000" w:fill="FFFFFF"/>
            <w:vAlign w:val="center"/>
          </w:tcPr>
          <w:p w14:paraId="7813A85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3F6DA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0FC493E5">
            <w:pPr>
              <w:widowControl/>
              <w:jc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960" w:type="dxa"/>
            <w:shd w:val="clear" w:color="000000" w:fill="FFFFFF"/>
            <w:vAlign w:val="center"/>
          </w:tcPr>
          <w:p w14:paraId="6D17EAE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刘培培</w:t>
            </w:r>
          </w:p>
        </w:tc>
        <w:tc>
          <w:tcPr>
            <w:tcW w:w="3747" w:type="dxa"/>
            <w:shd w:val="clear" w:color="000000" w:fill="FFFFFF"/>
            <w:vAlign w:val="center"/>
          </w:tcPr>
          <w:p w14:paraId="0F1BA1D5">
            <w:pPr>
              <w:widowControl/>
              <w:textAlignment w:val="center"/>
              <w:rPr>
                <w:rFonts w:ascii="宋体" w:hAnsi="宋体" w:cs="宋体"/>
                <w:color w:val="000000"/>
                <w:kern w:val="0"/>
                <w:sz w:val="18"/>
                <w:szCs w:val="18"/>
              </w:rPr>
            </w:pPr>
            <w:r>
              <w:rPr>
                <w:rStyle w:val="5"/>
                <w:rFonts w:hint="default"/>
                <w:sz w:val="18"/>
                <w:szCs w:val="18"/>
                <w:lang w:bidi="ar"/>
              </w:rPr>
              <w:t>中低压液相色谱分离技术在本科天然药物化学实验教学中的应用</w:t>
            </w:r>
          </w:p>
        </w:tc>
        <w:tc>
          <w:tcPr>
            <w:tcW w:w="1984" w:type="dxa"/>
            <w:shd w:val="clear" w:color="000000" w:fill="FFFFFF"/>
            <w:vAlign w:val="center"/>
          </w:tcPr>
          <w:p w14:paraId="22E1F8C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医药学院</w:t>
            </w:r>
          </w:p>
        </w:tc>
        <w:tc>
          <w:tcPr>
            <w:tcW w:w="1418" w:type="dxa"/>
            <w:shd w:val="clear" w:color="000000" w:fill="FFFFFF"/>
            <w:vAlign w:val="center"/>
          </w:tcPr>
          <w:p w14:paraId="1ECBB24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7F472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24982699">
            <w:pPr>
              <w:widowControl/>
              <w:jc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960" w:type="dxa"/>
            <w:shd w:val="clear" w:color="000000" w:fill="FFFFFF"/>
            <w:vAlign w:val="center"/>
          </w:tcPr>
          <w:p w14:paraId="05E9828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王洪芬</w:t>
            </w:r>
          </w:p>
        </w:tc>
        <w:tc>
          <w:tcPr>
            <w:tcW w:w="3747" w:type="dxa"/>
            <w:shd w:val="clear" w:color="000000" w:fill="FFFFFF"/>
            <w:vAlign w:val="center"/>
          </w:tcPr>
          <w:p w14:paraId="6536318E">
            <w:pPr>
              <w:widowControl/>
              <w:textAlignment w:val="center"/>
              <w:rPr>
                <w:rFonts w:ascii="宋体" w:hAnsi="宋体" w:cs="宋体"/>
                <w:color w:val="000000"/>
                <w:kern w:val="0"/>
                <w:sz w:val="18"/>
                <w:szCs w:val="18"/>
              </w:rPr>
            </w:pPr>
            <w:r>
              <w:rPr>
                <w:rStyle w:val="5"/>
                <w:rFonts w:hint="default"/>
                <w:sz w:val="18"/>
                <w:szCs w:val="18"/>
                <w:lang w:bidi="ar"/>
              </w:rPr>
              <w:t>基于大型仪器开放共享制度下仪器测试分析培训项目设计</w:t>
            </w:r>
            <w:r>
              <w:rPr>
                <w:rStyle w:val="6"/>
                <w:rFonts w:hint="eastAsia" w:ascii="宋体" w:hAnsi="宋体" w:cs="宋体"/>
                <w:sz w:val="18"/>
                <w:szCs w:val="18"/>
                <w:lang w:bidi="ar"/>
              </w:rPr>
              <w:t>——</w:t>
            </w:r>
            <w:r>
              <w:rPr>
                <w:rStyle w:val="5"/>
                <w:rFonts w:hint="default"/>
                <w:sz w:val="18"/>
                <w:szCs w:val="18"/>
                <w:lang w:bidi="ar"/>
              </w:rPr>
              <w:t>以激光共聚焦显微拉曼光谱测试为例</w:t>
            </w:r>
          </w:p>
        </w:tc>
        <w:tc>
          <w:tcPr>
            <w:tcW w:w="1984" w:type="dxa"/>
            <w:shd w:val="clear" w:color="000000" w:fill="FFFFFF"/>
            <w:vAlign w:val="center"/>
          </w:tcPr>
          <w:p w14:paraId="67C0CEE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材料科学与工程学院</w:t>
            </w:r>
          </w:p>
        </w:tc>
        <w:tc>
          <w:tcPr>
            <w:tcW w:w="1418" w:type="dxa"/>
            <w:shd w:val="clear" w:color="000000" w:fill="FFFFFF"/>
            <w:vAlign w:val="center"/>
          </w:tcPr>
          <w:p w14:paraId="3F33ED8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003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4316C957">
            <w:pPr>
              <w:widowControl/>
              <w:jc w:val="center"/>
              <w:rPr>
                <w:rFonts w:ascii="宋体" w:hAnsi="宋体" w:cs="宋体"/>
                <w:color w:val="000000"/>
                <w:kern w:val="0"/>
                <w:sz w:val="18"/>
                <w:szCs w:val="18"/>
              </w:rPr>
            </w:pPr>
            <w:r>
              <w:rPr>
                <w:rFonts w:hint="eastAsia" w:ascii="宋体" w:hAnsi="宋体" w:cs="宋体"/>
                <w:color w:val="000000"/>
                <w:kern w:val="0"/>
                <w:sz w:val="18"/>
                <w:szCs w:val="18"/>
              </w:rPr>
              <w:t>27</w:t>
            </w:r>
          </w:p>
        </w:tc>
        <w:tc>
          <w:tcPr>
            <w:tcW w:w="960" w:type="dxa"/>
            <w:shd w:val="clear" w:color="000000" w:fill="FFFFFF"/>
            <w:vAlign w:val="center"/>
          </w:tcPr>
          <w:p w14:paraId="6A9C26E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董航</w:t>
            </w:r>
          </w:p>
        </w:tc>
        <w:tc>
          <w:tcPr>
            <w:tcW w:w="3747" w:type="dxa"/>
            <w:shd w:val="clear" w:color="000000" w:fill="FFFFFF"/>
            <w:vAlign w:val="center"/>
          </w:tcPr>
          <w:p w14:paraId="01E85144">
            <w:pPr>
              <w:widowControl/>
              <w:textAlignment w:val="center"/>
              <w:rPr>
                <w:rFonts w:ascii="宋体" w:hAnsi="宋体" w:cs="宋体"/>
                <w:color w:val="000000"/>
                <w:kern w:val="0"/>
                <w:sz w:val="18"/>
                <w:szCs w:val="18"/>
              </w:rPr>
            </w:pPr>
            <w:r>
              <w:rPr>
                <w:rStyle w:val="5"/>
                <w:rFonts w:hint="default"/>
                <w:sz w:val="18"/>
                <w:szCs w:val="18"/>
                <w:lang w:bidi="ar"/>
              </w:rPr>
              <w:t>工科实验室数字化管理平台建设</w:t>
            </w:r>
          </w:p>
        </w:tc>
        <w:tc>
          <w:tcPr>
            <w:tcW w:w="1984" w:type="dxa"/>
            <w:shd w:val="clear" w:color="000000" w:fill="FFFFFF"/>
            <w:vAlign w:val="center"/>
          </w:tcPr>
          <w:p w14:paraId="7FBA5B6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工程学院</w:t>
            </w:r>
          </w:p>
        </w:tc>
        <w:tc>
          <w:tcPr>
            <w:tcW w:w="1418" w:type="dxa"/>
            <w:shd w:val="clear" w:color="000000" w:fill="FFFFFF"/>
            <w:vAlign w:val="center"/>
          </w:tcPr>
          <w:p w14:paraId="191488C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A91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49305C1F">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960" w:type="dxa"/>
            <w:shd w:val="clear" w:color="000000" w:fill="FFFFFF"/>
            <w:vAlign w:val="center"/>
          </w:tcPr>
          <w:p w14:paraId="63D42E1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王爱萍</w:t>
            </w:r>
          </w:p>
        </w:tc>
        <w:tc>
          <w:tcPr>
            <w:tcW w:w="3747" w:type="dxa"/>
            <w:shd w:val="clear" w:color="000000" w:fill="FFFFFF"/>
            <w:vAlign w:val="center"/>
          </w:tcPr>
          <w:p w14:paraId="562C8BA4">
            <w:pPr>
              <w:widowControl/>
              <w:textAlignment w:val="center"/>
              <w:rPr>
                <w:rFonts w:ascii="宋体" w:hAnsi="宋体" w:cs="宋体"/>
                <w:color w:val="000000"/>
                <w:kern w:val="0"/>
                <w:sz w:val="18"/>
                <w:szCs w:val="18"/>
              </w:rPr>
            </w:pPr>
            <w:r>
              <w:rPr>
                <w:rStyle w:val="5"/>
                <w:rFonts w:hint="default"/>
                <w:sz w:val="18"/>
                <w:szCs w:val="18"/>
                <w:lang w:bidi="ar"/>
              </w:rPr>
              <w:t>数智化时代知识图谱和</w:t>
            </w:r>
            <w:r>
              <w:rPr>
                <w:rStyle w:val="6"/>
                <w:rFonts w:hint="eastAsia" w:ascii="宋体" w:hAnsi="宋体" w:cs="宋体"/>
                <w:sz w:val="18"/>
                <w:szCs w:val="18"/>
                <w:lang w:bidi="ar"/>
              </w:rPr>
              <w:t>AI</w:t>
            </w:r>
            <w:r>
              <w:rPr>
                <w:rStyle w:val="5"/>
                <w:rFonts w:hint="default"/>
                <w:sz w:val="18"/>
                <w:szCs w:val="18"/>
                <w:lang w:bidi="ar"/>
              </w:rPr>
              <w:t>赋能专业综合实验课程教学探索与实践</w:t>
            </w:r>
          </w:p>
        </w:tc>
        <w:tc>
          <w:tcPr>
            <w:tcW w:w="1984" w:type="dxa"/>
            <w:shd w:val="clear" w:color="000000" w:fill="FFFFFF"/>
            <w:vAlign w:val="center"/>
          </w:tcPr>
          <w:p w14:paraId="34E09F8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材料科学与工程学院</w:t>
            </w:r>
          </w:p>
        </w:tc>
        <w:tc>
          <w:tcPr>
            <w:tcW w:w="1418" w:type="dxa"/>
            <w:shd w:val="clear" w:color="000000" w:fill="FFFFFF"/>
            <w:vAlign w:val="center"/>
          </w:tcPr>
          <w:p w14:paraId="3781156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r w14:paraId="6C59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000000" w:fill="FFFFFF"/>
            <w:vAlign w:val="center"/>
          </w:tcPr>
          <w:p w14:paraId="78C658AB">
            <w:pPr>
              <w:widowControl/>
              <w:jc w:val="center"/>
              <w:rPr>
                <w:rFonts w:ascii="宋体" w:hAnsi="宋体" w:cs="宋体"/>
                <w:color w:val="000000"/>
                <w:kern w:val="0"/>
                <w:sz w:val="18"/>
                <w:szCs w:val="18"/>
              </w:rPr>
            </w:pPr>
            <w:r>
              <w:rPr>
                <w:rFonts w:hint="eastAsia" w:ascii="宋体" w:hAnsi="宋体" w:cs="宋体"/>
                <w:color w:val="000000"/>
                <w:kern w:val="0"/>
                <w:sz w:val="18"/>
                <w:szCs w:val="18"/>
              </w:rPr>
              <w:t>29</w:t>
            </w:r>
          </w:p>
        </w:tc>
        <w:tc>
          <w:tcPr>
            <w:tcW w:w="960" w:type="dxa"/>
            <w:shd w:val="clear" w:color="000000" w:fill="FFFFFF"/>
            <w:vAlign w:val="center"/>
          </w:tcPr>
          <w:p w14:paraId="1DA6DB8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刘阳</w:t>
            </w:r>
          </w:p>
        </w:tc>
        <w:tc>
          <w:tcPr>
            <w:tcW w:w="3747" w:type="dxa"/>
            <w:shd w:val="clear" w:color="000000" w:fill="FFFFFF"/>
            <w:vAlign w:val="center"/>
          </w:tcPr>
          <w:p w14:paraId="19F13530">
            <w:pPr>
              <w:widowControl/>
              <w:textAlignment w:val="center"/>
              <w:rPr>
                <w:rFonts w:ascii="宋体" w:hAnsi="宋体" w:cs="宋体"/>
                <w:color w:val="000000"/>
                <w:kern w:val="0"/>
                <w:sz w:val="18"/>
                <w:szCs w:val="18"/>
              </w:rPr>
            </w:pPr>
            <w:r>
              <w:rPr>
                <w:rStyle w:val="5"/>
                <w:rFonts w:hint="default"/>
                <w:sz w:val="18"/>
                <w:szCs w:val="18"/>
                <w:lang w:bidi="ar"/>
              </w:rPr>
              <w:t>计量认证与实验教学的高效融合</w:t>
            </w:r>
            <w:r>
              <w:rPr>
                <w:rStyle w:val="6"/>
                <w:rFonts w:hint="eastAsia" w:ascii="宋体" w:hAnsi="宋体" w:cs="宋体"/>
                <w:sz w:val="18"/>
                <w:szCs w:val="18"/>
                <w:lang w:bidi="ar"/>
              </w:rPr>
              <w:t>-</w:t>
            </w:r>
            <w:r>
              <w:rPr>
                <w:rStyle w:val="5"/>
                <w:rFonts w:hint="default"/>
                <w:sz w:val="18"/>
                <w:szCs w:val="18"/>
                <w:lang w:bidi="ar"/>
              </w:rPr>
              <w:t>以海洋生物生态实验室为例</w:t>
            </w:r>
          </w:p>
        </w:tc>
        <w:tc>
          <w:tcPr>
            <w:tcW w:w="1984" w:type="dxa"/>
            <w:shd w:val="clear" w:color="000000" w:fill="FFFFFF"/>
            <w:vAlign w:val="center"/>
          </w:tcPr>
          <w:p w14:paraId="6A4F3A7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海洋生命学院</w:t>
            </w:r>
          </w:p>
        </w:tc>
        <w:tc>
          <w:tcPr>
            <w:tcW w:w="1418" w:type="dxa"/>
            <w:shd w:val="clear" w:color="000000" w:fill="FFFFFF"/>
            <w:vAlign w:val="center"/>
          </w:tcPr>
          <w:p w14:paraId="2F6C6A2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一般</w:t>
            </w:r>
          </w:p>
        </w:tc>
      </w:tr>
    </w:tbl>
    <w:p w14:paraId="08D5531D"/>
    <w:p w14:paraId="1443E73C">
      <w:pPr>
        <w:ind w:firstLine="640" w:firstLineChars="200"/>
        <w:rPr>
          <w:rFonts w:ascii="仿宋" w:hAnsi="仿宋" w:eastAsia="仿宋"/>
          <w:sz w:val="32"/>
          <w:szCs w:val="32"/>
        </w:rPr>
      </w:pPr>
      <w:r>
        <w:rPr>
          <w:rFonts w:hint="eastAsia" w:ascii="仿宋" w:hAnsi="仿宋" w:eastAsia="仿宋"/>
          <w:sz w:val="32"/>
          <w:szCs w:val="32"/>
        </w:rPr>
        <w:t>联系人：</w:t>
      </w:r>
      <w:r>
        <w:rPr>
          <w:rFonts w:hint="eastAsia" w:ascii="仿宋" w:hAnsi="仿宋" w:eastAsia="仿宋"/>
          <w:sz w:val="32"/>
          <w:szCs w:val="32"/>
          <w:lang w:val="en-US" w:eastAsia="zh-CN"/>
        </w:rPr>
        <w:t>董老师</w:t>
      </w:r>
      <w:bookmarkStart w:id="0" w:name="_GoBack"/>
      <w:bookmarkEnd w:id="0"/>
      <w:r>
        <w:rPr>
          <w:rFonts w:ascii="仿宋" w:hAnsi="仿宋" w:eastAsia="仿宋"/>
          <w:sz w:val="32"/>
          <w:szCs w:val="32"/>
        </w:rPr>
        <w:t xml:space="preserve"> </w:t>
      </w:r>
      <w:r>
        <w:rPr>
          <w:rFonts w:hint="eastAsia" w:ascii="仿宋" w:hAnsi="仿宋" w:eastAsia="仿宋"/>
          <w:sz w:val="32"/>
          <w:szCs w:val="32"/>
        </w:rPr>
        <w:t>电话：66782</w:t>
      </w:r>
      <w:r>
        <w:rPr>
          <w:rFonts w:ascii="仿宋" w:hAnsi="仿宋" w:eastAsia="仿宋"/>
          <w:sz w:val="32"/>
          <w:szCs w:val="32"/>
        </w:rPr>
        <w:t xml:space="preserve">523  </w:t>
      </w:r>
    </w:p>
    <w:p w14:paraId="60527FA4">
      <w:pPr>
        <w:ind w:firstLine="640" w:firstLineChars="200"/>
        <w:rPr>
          <w:rFonts w:ascii="仿宋" w:hAnsi="仿宋" w:eastAsia="仿宋"/>
          <w:sz w:val="32"/>
          <w:szCs w:val="32"/>
        </w:rPr>
      </w:pPr>
      <w:r>
        <w:rPr>
          <w:rFonts w:ascii="仿宋" w:hAnsi="仿宋" w:eastAsia="仿宋"/>
          <w:sz w:val="32"/>
          <w:szCs w:val="32"/>
        </w:rPr>
        <w:t>邮箱：</w:t>
      </w:r>
      <w:r>
        <w:rPr>
          <w:rFonts w:hint="eastAsia" w:ascii="仿宋" w:hAnsi="仿宋" w:eastAsia="仿宋"/>
          <w:sz w:val="32"/>
          <w:szCs w:val="32"/>
          <w:lang w:val="en-US" w:eastAsia="zh-CN"/>
        </w:rPr>
        <w:t>dongzhao</w:t>
      </w:r>
      <w:r>
        <w:rPr>
          <w:rFonts w:ascii="仿宋" w:hAnsi="仿宋" w:eastAsia="仿宋"/>
          <w:sz w:val="32"/>
          <w:szCs w:val="32"/>
        </w:rPr>
        <w:t>@ouc.edu.cn</w:t>
      </w:r>
    </w:p>
    <w:p w14:paraId="5FA7818D">
      <w:pPr>
        <w:widowControl/>
        <w:jc w:val="left"/>
        <w:rPr>
          <w:rFonts w:ascii="仿宋" w:hAnsi="仿宋" w:eastAsia="仿宋"/>
          <w:sz w:val="32"/>
          <w:szCs w:val="32"/>
        </w:rPr>
      </w:pPr>
    </w:p>
    <w:p w14:paraId="1A80BAC4">
      <w:pPr>
        <w:ind w:right="480"/>
        <w:jc w:val="right"/>
        <w:rPr>
          <w:rFonts w:ascii="仿宋" w:hAnsi="仿宋" w:eastAsia="仿宋"/>
          <w:sz w:val="32"/>
          <w:szCs w:val="32"/>
        </w:rPr>
      </w:pPr>
      <w:r>
        <w:rPr>
          <w:rFonts w:hint="eastAsia" w:ascii="仿宋" w:hAnsi="仿宋" w:eastAsia="仿宋"/>
          <w:sz w:val="32"/>
          <w:szCs w:val="32"/>
        </w:rPr>
        <w:t>国有资产与实验室管理处</w:t>
      </w:r>
    </w:p>
    <w:p w14:paraId="7F5FA297">
      <w:pPr>
        <w:ind w:right="840"/>
        <w:jc w:val="right"/>
        <w:rPr>
          <w:rFonts w:ascii="宋体" w:hAnsi="宋体"/>
          <w:sz w:val="32"/>
          <w:szCs w:val="32"/>
        </w:rPr>
      </w:pPr>
      <w:r>
        <w:rPr>
          <w:rFonts w:hint="eastAsia" w:ascii="仿宋" w:hAnsi="仿宋" w:eastAsia="仿宋"/>
          <w:sz w:val="32"/>
          <w:szCs w:val="32"/>
        </w:rPr>
        <w:t>2</w:t>
      </w:r>
      <w:r>
        <w:rPr>
          <w:rFonts w:ascii="仿宋" w:hAnsi="仿宋" w:eastAsia="仿宋"/>
          <w:sz w:val="32"/>
          <w:szCs w:val="32"/>
        </w:rPr>
        <w:t>025</w:t>
      </w:r>
      <w:r>
        <w:rPr>
          <w:rFonts w:hint="eastAsia" w:ascii="仿宋" w:hAnsi="仿宋" w:eastAsia="仿宋"/>
          <w:sz w:val="32"/>
          <w:szCs w:val="32"/>
        </w:rPr>
        <w:t>年</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11</w:t>
      </w:r>
      <w:r>
        <w:rPr>
          <w:rFonts w:hint="eastAsia" w:ascii="仿宋" w:hAnsi="仿宋" w:eastAsia="仿宋"/>
          <w:sz w:val="32"/>
          <w:szCs w:val="32"/>
        </w:rPr>
        <w:t xml:space="preserve"> 日</w:t>
      </w:r>
      <w:r>
        <w:rPr>
          <w:rFonts w:hint="eastAsia" w:ascii="仿宋" w:hAnsi="仿宋" w:eastAsia="仿宋"/>
          <w:sz w:val="28"/>
          <w:szCs w:val="28"/>
        </w:rPr>
        <w:t xml:space="preserve"> </w:t>
      </w:r>
      <w:r>
        <w:rPr>
          <w:rFonts w:ascii="宋体" w:hAnsi="宋体"/>
          <w:sz w:val="32"/>
          <w:szCs w:val="32"/>
        </w:rPr>
        <w:t xml:space="preserve"> </w:t>
      </w:r>
    </w:p>
    <w:p w14:paraId="1C73F4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C0FC4"/>
    <w:rsid w:val="1F640BD2"/>
    <w:rsid w:val="21676B3B"/>
    <w:rsid w:val="3A8C0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5">
    <w:name w:val="font11"/>
    <w:basedOn w:val="4"/>
    <w:qFormat/>
    <w:uiPriority w:val="0"/>
    <w:rPr>
      <w:rFonts w:hint="eastAsia" w:ascii="宋体" w:hAnsi="宋体" w:eastAsia="宋体" w:cs="宋体"/>
      <w:color w:val="000000"/>
      <w:sz w:val="22"/>
      <w:szCs w:val="22"/>
      <w:u w:val="none"/>
    </w:rPr>
  </w:style>
  <w:style w:type="character" w:customStyle="1" w:styleId="6">
    <w:name w:val="font31"/>
    <w:basedOn w:val="4"/>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1220</Words>
  <Characters>1277</Characters>
  <Lines>0</Lines>
  <Paragraphs>0</Paragraphs>
  <TotalTime>0</TotalTime>
  <ScaleCrop>false</ScaleCrop>
  <LinksUpToDate>false</LinksUpToDate>
  <CharactersWithSpaces>1285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2025-11-11T02:30:00Z</dcterms:created>
  <dc:creator>Dongzhao</dc:creator>
  <cp:lastModifiedBy>Dongzhao</cp:lastModifiedBy>
  <dcterms:modified xsi:type="dcterms:W3CDTF">2025-11-12T03:09:50Z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BBB88E06E56B4CE0B7C26621B02C34A2_11</vt:lpwstr>
  </property>
  <property fmtid="{D5CDD505-2E9C-101B-9397-08002B2CF9AE}" pid="4" name="KSOTemplateDocerSaveRecord">
    <vt:lpwstr>eyJoZGlkIjoiNzZmN2E2YjBmMzZjMDdhMTQ0ZTExYWUyZTRhZmFiYjEiLCJ1c2VySWQiOiIzOTU5Njc0MDkifQ==</vt:lpwstr>
  </property>
</Properties>
</file>