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086AA" w14:textId="1A822FB7" w:rsidR="00793655" w:rsidRDefault="006E6706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</w:t>
      </w:r>
      <w:r>
        <w:rPr>
          <w:b/>
          <w:bCs/>
          <w:sz w:val="36"/>
          <w:szCs w:val="36"/>
        </w:rPr>
        <w:t>025</w:t>
      </w:r>
      <w:r>
        <w:rPr>
          <w:rFonts w:hint="eastAsia"/>
          <w:b/>
          <w:bCs/>
          <w:sz w:val="36"/>
          <w:szCs w:val="36"/>
        </w:rPr>
        <w:t>年暑期实验室危险废物回收安排</w:t>
      </w:r>
    </w:p>
    <w:p w14:paraId="0367666A" w14:textId="77777777" w:rsidR="00793655" w:rsidRDefault="00793655">
      <w:pPr>
        <w:jc w:val="center"/>
        <w:rPr>
          <w:b/>
          <w:bCs/>
          <w:sz w:val="36"/>
          <w:szCs w:val="36"/>
        </w:rPr>
      </w:pPr>
    </w:p>
    <w:p w14:paraId="4B28DD96" w14:textId="77777777" w:rsidR="00793655" w:rsidRDefault="006E6706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鱼山校区于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每周四全天</w:t>
      </w:r>
      <w:r>
        <w:rPr>
          <w:rFonts w:ascii="仿宋" w:eastAsia="仿宋" w:hAnsi="仿宋" w:cs="仿宋" w:hint="eastAsia"/>
          <w:sz w:val="28"/>
          <w:szCs w:val="28"/>
        </w:rPr>
        <w:t>进行回收；</w:t>
      </w:r>
    </w:p>
    <w:p w14:paraId="4058BC63" w14:textId="77777777" w:rsidR="00793655" w:rsidRDefault="006E6706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浮山校区于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单周周四下午</w:t>
      </w:r>
      <w:r>
        <w:rPr>
          <w:rFonts w:ascii="仿宋" w:eastAsia="仿宋" w:hAnsi="仿宋" w:cs="仿宋" w:hint="eastAsia"/>
          <w:sz w:val="28"/>
          <w:szCs w:val="28"/>
        </w:rPr>
        <w:t>进行回收；</w:t>
      </w:r>
    </w:p>
    <w:p w14:paraId="0B1B8F36" w14:textId="77777777" w:rsidR="00793655" w:rsidRDefault="006E6706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崂山校区于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每周五上午</w:t>
      </w:r>
      <w:r>
        <w:rPr>
          <w:rFonts w:ascii="仿宋" w:eastAsia="仿宋" w:hAnsi="仿宋" w:cs="仿宋" w:hint="eastAsia"/>
          <w:sz w:val="28"/>
          <w:szCs w:val="28"/>
        </w:rPr>
        <w:t>进行回收；</w:t>
      </w:r>
    </w:p>
    <w:p w14:paraId="2D213615" w14:textId="77777777" w:rsidR="00793655" w:rsidRDefault="006E6706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西海岸校区于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每周五上午</w:t>
      </w:r>
      <w:r>
        <w:rPr>
          <w:rFonts w:ascii="仿宋" w:eastAsia="仿宋" w:hAnsi="仿宋" w:cs="仿宋" w:hint="eastAsia"/>
          <w:sz w:val="28"/>
          <w:szCs w:val="28"/>
        </w:rPr>
        <w:t>进行回收；</w:t>
      </w:r>
    </w:p>
    <w:p w14:paraId="5D6AFF64" w14:textId="77777777" w:rsidR="00793655" w:rsidRDefault="006E6706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各楼宇具体回收时段详见下表，请各实验室提前妥善做好分类包装，就近送贮。</w:t>
      </w:r>
    </w:p>
    <w:tbl>
      <w:tblPr>
        <w:tblW w:w="8743" w:type="dxa"/>
        <w:tblInd w:w="93" w:type="dxa"/>
        <w:tblLook w:val="04A0" w:firstRow="1" w:lastRow="0" w:firstColumn="1" w:lastColumn="0" w:noHBand="0" w:noVBand="1"/>
      </w:tblPr>
      <w:tblGrid>
        <w:gridCol w:w="915"/>
        <w:gridCol w:w="1755"/>
        <w:gridCol w:w="1395"/>
        <w:gridCol w:w="1050"/>
        <w:gridCol w:w="1770"/>
        <w:gridCol w:w="1858"/>
      </w:tblGrid>
      <w:tr w:rsidR="00793655" w14:paraId="5E02471F" w14:textId="77777777">
        <w:trPr>
          <w:trHeight w:val="500"/>
        </w:trPr>
        <w:tc>
          <w:tcPr>
            <w:tcW w:w="4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A79F03A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鱼山校区(每周四）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2"/>
            <w:vAlign w:val="center"/>
          </w:tcPr>
          <w:p w14:paraId="7852D43F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崂山校区（每周五）</w:t>
            </w:r>
          </w:p>
        </w:tc>
      </w:tr>
      <w:tr w:rsidR="00793655" w14:paraId="70D97124" w14:textId="77777777">
        <w:trPr>
          <w:trHeight w:val="500"/>
        </w:trPr>
        <w:tc>
          <w:tcPr>
            <w:tcW w:w="2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F986632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时 间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1CABFEB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收集点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2"/>
            <w:vAlign w:val="center"/>
          </w:tcPr>
          <w:p w14:paraId="164566B3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时 间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2"/>
            <w:vAlign w:val="center"/>
          </w:tcPr>
          <w:p w14:paraId="14BEE7C3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收集点</w:t>
            </w:r>
          </w:p>
        </w:tc>
      </w:tr>
      <w:tr w:rsidR="00793655" w14:paraId="02ACA2C2" w14:textId="77777777">
        <w:trPr>
          <w:trHeight w:val="500"/>
        </w:trPr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6BFA8F5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周四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EDADCB3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9:00-9:50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BF38A20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敏行馆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2"/>
            <w:vAlign w:val="center"/>
          </w:tcPr>
          <w:p w14:paraId="50617F26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周五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2"/>
            <w:vAlign w:val="center"/>
          </w:tcPr>
          <w:p w14:paraId="10C9E032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9:30-10:00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2"/>
            <w:vAlign w:val="center"/>
          </w:tcPr>
          <w:p w14:paraId="7F2C783A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海洋科技大楼</w:t>
            </w:r>
          </w:p>
        </w:tc>
      </w:tr>
      <w:tr w:rsidR="00793655" w14:paraId="24D88606" w14:textId="77777777">
        <w:trPr>
          <w:trHeight w:val="500"/>
        </w:trPr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97FC87D" w14:textId="77777777" w:rsidR="00793655" w:rsidRDefault="00793655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B54D679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10:00-10:30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B08C60E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达尔文馆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2"/>
            <w:vAlign w:val="center"/>
          </w:tcPr>
          <w:p w14:paraId="5926332B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周五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2"/>
            <w:vAlign w:val="center"/>
          </w:tcPr>
          <w:p w14:paraId="7556B7E8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10:10-10:40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2"/>
            <w:vAlign w:val="center"/>
          </w:tcPr>
          <w:p w14:paraId="6B403093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海化楼</w:t>
            </w:r>
          </w:p>
        </w:tc>
      </w:tr>
      <w:tr w:rsidR="00793655" w14:paraId="0A50F265" w14:textId="77777777">
        <w:trPr>
          <w:trHeight w:val="500"/>
        </w:trPr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B9B2A64" w14:textId="77777777" w:rsidR="00793655" w:rsidRDefault="00793655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DB5EA89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10:50-11:30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B5446B7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科学馆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2"/>
            <w:vAlign w:val="center"/>
          </w:tcPr>
          <w:p w14:paraId="4882310A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周五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2"/>
            <w:vAlign w:val="center"/>
          </w:tcPr>
          <w:p w14:paraId="19E5FB2D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11:00-11:40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2"/>
            <w:vAlign w:val="center"/>
          </w:tcPr>
          <w:p w14:paraId="73285C0D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环科楼</w:t>
            </w:r>
          </w:p>
        </w:tc>
      </w:tr>
      <w:tr w:rsidR="00793655" w14:paraId="095FE9DD" w14:textId="77777777">
        <w:trPr>
          <w:trHeight w:val="500"/>
        </w:trPr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3C73EBA" w14:textId="77777777" w:rsidR="00793655" w:rsidRDefault="00793655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BC27744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14:00-14:30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3A9908F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水产馆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08E"/>
            <w:vAlign w:val="center"/>
          </w:tcPr>
          <w:p w14:paraId="1FD07EFD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浮山校区（单周周四）</w:t>
            </w:r>
          </w:p>
        </w:tc>
      </w:tr>
      <w:tr w:rsidR="00793655" w14:paraId="6882176C" w14:textId="77777777">
        <w:trPr>
          <w:trHeight w:val="500"/>
        </w:trPr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5371246" w14:textId="77777777" w:rsidR="00793655" w:rsidRDefault="00793655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C4252E3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14:40-15:30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0C2B8E7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海洋馆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08E"/>
            <w:vAlign w:val="center"/>
          </w:tcPr>
          <w:p w14:paraId="172D96A2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周四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08E"/>
            <w:vAlign w:val="center"/>
          </w:tcPr>
          <w:p w14:paraId="0D608782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14:00-15:00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08E"/>
            <w:vAlign w:val="center"/>
          </w:tcPr>
          <w:p w14:paraId="22FF2E4C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海尔楼前门</w:t>
            </w:r>
          </w:p>
        </w:tc>
      </w:tr>
      <w:tr w:rsidR="00793655" w14:paraId="41C7AC6F" w14:textId="77777777">
        <w:trPr>
          <w:trHeight w:val="500"/>
        </w:trPr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FC239DB" w14:textId="77777777" w:rsidR="00793655" w:rsidRDefault="00793655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CB96B97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15:40-16:00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A47EE9E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生态馆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08E"/>
            <w:vAlign w:val="center"/>
          </w:tcPr>
          <w:p w14:paraId="6353250B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周四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08E"/>
            <w:vAlign w:val="center"/>
          </w:tcPr>
          <w:p w14:paraId="3B52AEFF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15:10-16:30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08E"/>
            <w:vAlign w:val="center"/>
          </w:tcPr>
          <w:p w14:paraId="2C57A10C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海尔楼后门</w:t>
            </w:r>
          </w:p>
        </w:tc>
      </w:tr>
      <w:tr w:rsidR="00793655" w14:paraId="16617864" w14:textId="77777777">
        <w:trPr>
          <w:trHeight w:val="500"/>
        </w:trPr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622F5F0" w14:textId="77777777" w:rsidR="00793655" w:rsidRDefault="00793655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5347BFC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16:10-16:30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E51FF8B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实验中心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ADAE"/>
            <w:vAlign w:val="center"/>
          </w:tcPr>
          <w:p w14:paraId="724D7145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西海岸校区（每周五）</w:t>
            </w:r>
          </w:p>
        </w:tc>
      </w:tr>
      <w:tr w:rsidR="00793655" w14:paraId="205592F4" w14:textId="77777777">
        <w:trPr>
          <w:trHeight w:val="500"/>
        </w:trPr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CA2995C" w14:textId="77777777" w:rsidR="00793655" w:rsidRDefault="00793655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31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43A50A8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周一、二、三值班，整理库房及完成其他相关工作。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ADAE"/>
            <w:vAlign w:val="center"/>
          </w:tcPr>
          <w:p w14:paraId="2B00241C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周五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ADAE"/>
            <w:vAlign w:val="center"/>
          </w:tcPr>
          <w:p w14:paraId="4CE28A00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10:00-10:30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ADAE"/>
            <w:vAlign w:val="center"/>
          </w:tcPr>
          <w:p w14:paraId="7D2CCFD7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食工楼</w:t>
            </w:r>
          </w:p>
        </w:tc>
      </w:tr>
      <w:tr w:rsidR="00793655" w14:paraId="37508605" w14:textId="77777777">
        <w:trPr>
          <w:trHeight w:val="500"/>
        </w:trPr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3FF058E" w14:textId="77777777" w:rsidR="00793655" w:rsidRDefault="00793655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31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9F0CE37" w14:textId="77777777" w:rsidR="00793655" w:rsidRDefault="00793655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ADAE"/>
            <w:vAlign w:val="center"/>
          </w:tcPr>
          <w:p w14:paraId="03F9AD14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周五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ADAE"/>
            <w:vAlign w:val="center"/>
          </w:tcPr>
          <w:p w14:paraId="4FA4078A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10:50-11:20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ADAE"/>
            <w:vAlign w:val="center"/>
          </w:tcPr>
          <w:p w14:paraId="1692A120" w14:textId="77777777" w:rsidR="00793655" w:rsidRDefault="006E6706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材料楼</w:t>
            </w:r>
          </w:p>
        </w:tc>
      </w:tr>
    </w:tbl>
    <w:p w14:paraId="368A62A9" w14:textId="4ABB05BE" w:rsidR="00793655" w:rsidRPr="00D25829" w:rsidRDefault="006E6706" w:rsidP="00D25829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注：</w:t>
      </w:r>
      <w:r w:rsidRPr="00D25829">
        <w:rPr>
          <w:rFonts w:ascii="仿宋" w:eastAsia="仿宋" w:hAnsi="仿宋" w:cs="仿宋" w:hint="eastAsia"/>
          <w:b/>
          <w:bCs/>
          <w:sz w:val="28"/>
          <w:szCs w:val="28"/>
        </w:rPr>
        <w:t>本回收安排自</w:t>
      </w:r>
      <w:r w:rsidR="00D25829" w:rsidRPr="00D25829">
        <w:rPr>
          <w:rFonts w:ascii="仿宋" w:eastAsia="仿宋" w:hAnsi="仿宋" w:cs="仿宋" w:hint="eastAsia"/>
          <w:b/>
          <w:bCs/>
          <w:sz w:val="28"/>
          <w:szCs w:val="28"/>
        </w:rPr>
        <w:t>2</w:t>
      </w:r>
      <w:r w:rsidR="00D25829" w:rsidRPr="00D25829">
        <w:rPr>
          <w:rFonts w:ascii="仿宋" w:eastAsia="仿宋" w:hAnsi="仿宋" w:cs="仿宋"/>
          <w:b/>
          <w:bCs/>
          <w:sz w:val="28"/>
          <w:szCs w:val="28"/>
        </w:rPr>
        <w:t>0</w:t>
      </w:r>
      <w:bookmarkStart w:id="0" w:name="_GoBack"/>
      <w:bookmarkEnd w:id="0"/>
      <w:r w:rsidR="00D25829" w:rsidRPr="00D25829">
        <w:rPr>
          <w:rFonts w:ascii="仿宋" w:eastAsia="仿宋" w:hAnsi="仿宋" w:cs="仿宋"/>
          <w:b/>
          <w:bCs/>
          <w:sz w:val="28"/>
          <w:szCs w:val="28"/>
        </w:rPr>
        <w:t>25</w:t>
      </w:r>
      <w:r w:rsidR="00D25829" w:rsidRPr="00D25829">
        <w:rPr>
          <w:rFonts w:ascii="仿宋" w:eastAsia="仿宋" w:hAnsi="仿宋" w:cs="仿宋" w:hint="eastAsia"/>
          <w:b/>
          <w:bCs/>
          <w:sz w:val="28"/>
          <w:szCs w:val="28"/>
        </w:rPr>
        <w:t>年</w:t>
      </w:r>
      <w:r w:rsidRPr="00D25829">
        <w:rPr>
          <w:rFonts w:ascii="仿宋" w:eastAsia="仿宋" w:hAnsi="仿宋" w:cs="仿宋" w:hint="eastAsia"/>
          <w:b/>
          <w:bCs/>
          <w:sz w:val="28"/>
          <w:szCs w:val="28"/>
        </w:rPr>
        <w:t>7月4日至8月23日期间执行</w:t>
      </w:r>
      <w:r w:rsidR="00D25829">
        <w:rPr>
          <w:rFonts w:ascii="仿宋" w:eastAsia="仿宋" w:hAnsi="仿宋" w:cs="仿宋" w:hint="eastAsia"/>
          <w:b/>
          <w:bCs/>
          <w:sz w:val="28"/>
          <w:szCs w:val="28"/>
        </w:rPr>
        <w:t>，</w:t>
      </w:r>
      <w:r w:rsidRPr="00D25829">
        <w:rPr>
          <w:rFonts w:ascii="仿宋" w:eastAsia="仿宋" w:hAnsi="仿宋" w:cs="仿宋" w:hint="eastAsia"/>
          <w:b/>
          <w:bCs/>
          <w:sz w:val="28"/>
          <w:szCs w:val="28"/>
        </w:rPr>
        <w:t>8月2</w:t>
      </w:r>
      <w:r w:rsidRPr="00D25829">
        <w:rPr>
          <w:rFonts w:ascii="仿宋" w:eastAsia="仿宋" w:hAnsi="仿宋" w:cs="仿宋"/>
          <w:b/>
          <w:bCs/>
          <w:sz w:val="28"/>
          <w:szCs w:val="28"/>
        </w:rPr>
        <w:t>4</w:t>
      </w:r>
      <w:r w:rsidRPr="00D25829">
        <w:rPr>
          <w:rFonts w:ascii="仿宋" w:eastAsia="仿宋" w:hAnsi="仿宋" w:cs="仿宋" w:hint="eastAsia"/>
          <w:b/>
          <w:bCs/>
          <w:sz w:val="28"/>
          <w:szCs w:val="28"/>
        </w:rPr>
        <w:t>日恢复正常。</w:t>
      </w:r>
    </w:p>
    <w:sectPr w:rsidR="00793655" w:rsidRPr="00D25829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7FAA918"/>
    <w:multiLevelType w:val="singleLevel"/>
    <w:tmpl w:val="A7FAA91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151A4A63"/>
    <w:multiLevelType w:val="hybridMultilevel"/>
    <w:tmpl w:val="E2569D86"/>
    <w:lvl w:ilvl="0" w:tplc="D4B6D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yOTJmYjUwNmYzNGFiYWQ0YWViMTNkOWRhYzJhMzkifQ=="/>
    <w:docVar w:name="KSO_WPS_MARK_KEY" w:val="6b9ae8f4-6923-4c02-923f-0885777e16d5"/>
  </w:docVars>
  <w:rsids>
    <w:rsidRoot w:val="00C05726"/>
    <w:rsid w:val="001C0BE3"/>
    <w:rsid w:val="00500BEA"/>
    <w:rsid w:val="006E6706"/>
    <w:rsid w:val="00793655"/>
    <w:rsid w:val="00C05726"/>
    <w:rsid w:val="00D25829"/>
    <w:rsid w:val="034147E2"/>
    <w:rsid w:val="06171A4E"/>
    <w:rsid w:val="08107655"/>
    <w:rsid w:val="0D7372B0"/>
    <w:rsid w:val="0DF138C4"/>
    <w:rsid w:val="15280284"/>
    <w:rsid w:val="1C470966"/>
    <w:rsid w:val="1DA11A4C"/>
    <w:rsid w:val="1E231AAF"/>
    <w:rsid w:val="1E8A068D"/>
    <w:rsid w:val="24E577E0"/>
    <w:rsid w:val="292676C8"/>
    <w:rsid w:val="2AD0273A"/>
    <w:rsid w:val="2E1F2CBF"/>
    <w:rsid w:val="2FE75CB5"/>
    <w:rsid w:val="3F35590E"/>
    <w:rsid w:val="444254D8"/>
    <w:rsid w:val="481A14CA"/>
    <w:rsid w:val="48D36154"/>
    <w:rsid w:val="48D74940"/>
    <w:rsid w:val="55A16125"/>
    <w:rsid w:val="58421190"/>
    <w:rsid w:val="5E173843"/>
    <w:rsid w:val="62C33C66"/>
    <w:rsid w:val="672E3E82"/>
    <w:rsid w:val="6EA36ACE"/>
    <w:rsid w:val="76A11070"/>
    <w:rsid w:val="78C62B91"/>
    <w:rsid w:val="7A4A7ABF"/>
    <w:rsid w:val="7D1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8ABC6D"/>
  <w15:docId w15:val="{E1542BCB-635A-45C4-ADC8-8E2C2D18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font21">
    <w:name w:val="font21"/>
    <w:basedOn w:val="a0"/>
    <w:qFormat/>
    <w:rPr>
      <w:rFonts w:ascii="Calibri" w:hAnsi="Calibri" w:cs="Calibri"/>
      <w:color w:val="000000"/>
      <w:sz w:val="28"/>
      <w:szCs w:val="28"/>
      <w:u w:val="none"/>
    </w:r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批注框文本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c">
    <w:name w:val="批注主题 字符"/>
    <w:basedOn w:val="a4"/>
    <w:link w:val="ab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font11">
    <w:name w:val="font11"/>
    <w:basedOn w:val="a0"/>
    <w:qFormat/>
    <w:rPr>
      <w:rFonts w:ascii="仿宋" w:eastAsia="仿宋" w:hAnsi="仿宋" w:cs="仿宋" w:hint="eastAsia"/>
      <w:b/>
      <w:bCs/>
      <w:color w:val="000000"/>
      <w:sz w:val="24"/>
      <w:szCs w:val="24"/>
      <w:u w:val="none"/>
    </w:rPr>
  </w:style>
  <w:style w:type="paragraph" w:styleId="af">
    <w:name w:val="List Paragraph"/>
    <w:basedOn w:val="a"/>
    <w:uiPriority w:val="99"/>
    <w:rsid w:val="00D2582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4</cp:revision>
  <dcterms:created xsi:type="dcterms:W3CDTF">2014-10-29T12:08:00Z</dcterms:created>
  <dcterms:modified xsi:type="dcterms:W3CDTF">2025-06-24T07:28:00Z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44760D1BC23149F9998C9B7149E451D0_13</vt:lpwstr>
  </property>
  <property fmtid="{D5CDD505-2E9C-101B-9397-08002B2CF9AE}" pid="4" name="KSOTemplateDocerSaveRecord">
    <vt:lpwstr>eyJoZGlkIjoiZjJkZTQ2YTk2N2ViYjMxNTM4NTA2ODExMTJkNWZlNzgiLCJ1c2VySWQiOiIzNjg2MDIxMTgifQ==</vt:lpwstr>
  </property>
</Properties>
</file>